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F7E" w14:textId="2EF67444" w:rsidR="00B635F5" w:rsidRDefault="00B635F5"/>
    <w:tbl>
      <w:tblPr>
        <w:tblStyle w:val="TableGrid"/>
        <w:tblpPr w:leftFromText="180" w:rightFromText="180" w:vertAnchor="page" w:horzAnchor="margin" w:tblpY="2851"/>
        <w:tblW w:w="5000" w:type="pct"/>
        <w:tblLook w:val="04A0" w:firstRow="1" w:lastRow="0" w:firstColumn="1" w:lastColumn="0" w:noHBand="0" w:noVBand="1"/>
      </w:tblPr>
      <w:tblGrid>
        <w:gridCol w:w="1980"/>
        <w:gridCol w:w="7229"/>
        <w:gridCol w:w="1560"/>
        <w:gridCol w:w="4619"/>
      </w:tblGrid>
      <w:tr w:rsidR="00B02FE6" w:rsidRPr="00B635F5" w14:paraId="68B6914B" w14:textId="77777777" w:rsidTr="00BB269D">
        <w:trPr>
          <w:trHeight w:val="4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14:paraId="46132D1D" w14:textId="726C3F60" w:rsidR="00B02FE6" w:rsidRPr="00B635F5" w:rsidRDefault="00B02FE6" w:rsidP="00B02FE6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Child / Young Person</w:t>
            </w:r>
            <w:r w:rsidRPr="00B635F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’s Details</w:t>
            </w:r>
          </w:p>
        </w:tc>
      </w:tr>
      <w:tr w:rsidR="00B02FE6" w:rsidRPr="00B635F5" w14:paraId="4F84227D" w14:textId="77777777" w:rsidTr="00874F6F">
        <w:trPr>
          <w:trHeight w:val="403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F0C955" w14:textId="77777777" w:rsidR="00B02FE6" w:rsidRPr="00B635F5" w:rsidRDefault="00B02FE6" w:rsidP="00874F6F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2349" w:type="pct"/>
            <w:tcBorders>
              <w:right w:val="single" w:sz="4" w:space="0" w:color="auto"/>
            </w:tcBorders>
          </w:tcPr>
          <w:p w14:paraId="3668889D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4DB47E" w14:textId="77777777" w:rsidR="00B02FE6" w:rsidRPr="00B635F5" w:rsidRDefault="00B02FE6" w:rsidP="00874F6F">
            <w:pPr>
              <w:spacing w:before="80" w:after="80"/>
              <w:jc w:val="right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Date of Birth</w:t>
            </w:r>
          </w:p>
        </w:tc>
        <w:tc>
          <w:tcPr>
            <w:tcW w:w="1501" w:type="pct"/>
            <w:tcBorders>
              <w:right w:val="single" w:sz="4" w:space="0" w:color="auto"/>
            </w:tcBorders>
          </w:tcPr>
          <w:p w14:paraId="37122E39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2FE6" w:rsidRPr="00B635F5" w14:paraId="677C55D3" w14:textId="77777777" w:rsidTr="00874F6F">
        <w:trPr>
          <w:trHeight w:val="403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2BF0D3" w14:textId="77777777" w:rsidR="00B02FE6" w:rsidRPr="00B635F5" w:rsidRDefault="00B02FE6" w:rsidP="00874F6F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Home Address</w:t>
            </w:r>
          </w:p>
        </w:tc>
        <w:tc>
          <w:tcPr>
            <w:tcW w:w="4357" w:type="pct"/>
            <w:gridSpan w:val="3"/>
            <w:tcBorders>
              <w:right w:val="single" w:sz="4" w:space="0" w:color="auto"/>
            </w:tcBorders>
          </w:tcPr>
          <w:p w14:paraId="7FC29934" w14:textId="77777777" w:rsidR="00B02FE6" w:rsidRPr="00B635F5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B02FE6" w:rsidRPr="00B635F5" w14:paraId="710DC924" w14:textId="77777777" w:rsidTr="00874F6F">
        <w:trPr>
          <w:trHeight w:val="403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F57C43" w14:textId="49794B02" w:rsidR="00B02FE6" w:rsidRPr="00B635F5" w:rsidRDefault="00B02FE6" w:rsidP="00874F6F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/ Setting</w:t>
            </w:r>
            <w:r w:rsidR="0041751F">
              <w:rPr>
                <w:rFonts w:ascii="Arial" w:hAnsi="Arial" w:cs="Arial"/>
              </w:rPr>
              <w:t xml:space="preserve"> Name and Address</w:t>
            </w:r>
          </w:p>
        </w:tc>
        <w:tc>
          <w:tcPr>
            <w:tcW w:w="4357" w:type="pct"/>
            <w:gridSpan w:val="3"/>
            <w:tcBorders>
              <w:right w:val="single" w:sz="4" w:space="0" w:color="auto"/>
            </w:tcBorders>
          </w:tcPr>
          <w:p w14:paraId="0FACCC71" w14:textId="77777777" w:rsidR="00B02FE6" w:rsidRDefault="00B02FE6" w:rsidP="00B02FE6">
            <w:pPr>
              <w:spacing w:before="80" w:after="80"/>
              <w:rPr>
                <w:rFonts w:ascii="Arial" w:hAnsi="Arial" w:cs="Arial"/>
              </w:rPr>
            </w:pPr>
          </w:p>
          <w:p w14:paraId="732BC412" w14:textId="77777777" w:rsidR="002B14C0" w:rsidRPr="00B635F5" w:rsidRDefault="002B14C0" w:rsidP="00B02FE6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38EA6BC8" w14:textId="77777777" w:rsidR="00B635F5" w:rsidRDefault="00B635F5"/>
    <w:p w14:paraId="14359B52" w14:textId="77777777" w:rsidR="00B02FE6" w:rsidRPr="000B34D9" w:rsidRDefault="00B02FE6" w:rsidP="00B02FE6">
      <w:pPr>
        <w:pStyle w:val="Heading1"/>
        <w:jc w:val="center"/>
        <w:rPr>
          <w:b/>
          <w:bCs/>
          <w:color w:val="9F248F" w:themeColor="accent1"/>
          <w:szCs w:val="32"/>
        </w:rPr>
      </w:pPr>
      <w:r w:rsidRPr="000B34D9">
        <w:rPr>
          <w:b/>
          <w:bCs/>
          <w:color w:val="9F248F" w:themeColor="accent1"/>
          <w:szCs w:val="32"/>
        </w:rPr>
        <w:t>Educational Psychology Advice for Education, Health and Care Needs Assessment</w:t>
      </w:r>
    </w:p>
    <w:p w14:paraId="67944D16" w14:textId="77777777" w:rsidR="00B02FE6" w:rsidRDefault="00B02FE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B02FE6" w:rsidRPr="004C1AFB" w14:paraId="4FC6AB9A" w14:textId="77777777" w:rsidTr="00B01062">
        <w:trPr>
          <w:trHeight w:val="1695"/>
          <w:jc w:val="center"/>
        </w:trPr>
        <w:tc>
          <w:tcPr>
            <w:tcW w:w="15388" w:type="dxa"/>
          </w:tcPr>
          <w:p w14:paraId="564C7F90" w14:textId="22DE9FBF" w:rsidR="00B02FE6" w:rsidRPr="004C1AFB" w:rsidRDefault="00530406" w:rsidP="00B02FE6">
            <w:pPr>
              <w:rPr>
                <w:rFonts w:ascii="Arial" w:eastAsia="Times" w:hAnsi="Arial" w:cs="Arial"/>
                <w:sz w:val="20"/>
                <w:szCs w:val="20"/>
                <w:lang w:eastAsia="en-GB"/>
              </w:rPr>
            </w:pPr>
            <w:r w:rsidRPr="004C1AFB">
              <w:rPr>
                <w:rStyle w:val="Heading2Char"/>
                <w:rFonts w:ascii="Arial" w:hAnsi="Arial" w:cs="Arial"/>
                <w:sz w:val="20"/>
                <w:szCs w:val="20"/>
              </w:rPr>
              <w:t>Purpose</w:t>
            </w:r>
            <w:r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: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>This statutory advice is written as part of XXXX’s current Education, Health and Care (EHC) statutory assessment.</w:t>
            </w:r>
            <w:r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</w:rPr>
              <w:t xml:space="preserve">The advice contributes to the multi-disciplinary assessment of XXXX’s special educational needs (SEN) and should be read and utilised as necessary in conjunction with other reports and information made available for this purpose. </w:t>
            </w:r>
            <w:r w:rsidRPr="004C1AFB">
              <w:rPr>
                <w:rFonts w:ascii="Arial" w:eastAsia="Times" w:hAnsi="Arial" w:cs="Arial"/>
                <w:sz w:val="20"/>
                <w:szCs w:val="20"/>
              </w:rPr>
              <w:t xml:space="preserve"> 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XXXX </w:t>
            </w:r>
            <w:r w:rsidR="00453F90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>was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 known </w:t>
            </w:r>
            <w:r w:rsidR="00730DEC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/ not known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to </w:t>
            </w:r>
            <w:r w:rsidR="00A37230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the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Educational Psychology </w:t>
            </w:r>
            <w:r w:rsidR="00A37230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Service (EPS)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prior to the request for this advice.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</w:rPr>
              <w:t>Sources of information for this advice are detailed in the Appendix</w:t>
            </w:r>
            <w:r w:rsidR="00143E7C" w:rsidRPr="004C1AFB">
              <w:rPr>
                <w:rFonts w:ascii="Arial" w:eastAsia="Times" w:hAnsi="Arial" w:cs="Arial"/>
                <w:sz w:val="20"/>
                <w:szCs w:val="20"/>
              </w:rPr>
              <w:t xml:space="preserve">.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</w:rPr>
              <w:t xml:space="preserve">The rationale for the planned assessment approach was to provide a profile to describe relevant strengths whilst outlining the special educational needs.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The most recent direct contact with XXXX was on </w:t>
            </w:r>
            <w:r w:rsidR="00393B66">
              <w:rPr>
                <w:rFonts w:ascii="Arial" w:eastAsia="Times" w:hAnsi="Arial" w:cs="Arial"/>
                <w:sz w:val="20"/>
                <w:szCs w:val="20"/>
                <w:lang w:eastAsia="en-GB"/>
              </w:rPr>
              <w:t>DD/MM/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  <w:lang w:eastAsia="en-GB"/>
              </w:rPr>
              <w:t xml:space="preserve">YYYY.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</w:rPr>
              <w:t xml:space="preserve">The analysis of XXXX's needs and recommended provision made here will not remain valid indefinitely since </w:t>
            </w:r>
            <w:r w:rsidR="00393B66">
              <w:rPr>
                <w:rFonts w:ascii="Arial" w:eastAsia="Times" w:hAnsi="Arial" w:cs="Arial"/>
                <w:sz w:val="20"/>
                <w:szCs w:val="20"/>
              </w:rPr>
              <w:t xml:space="preserve">children / </w:t>
            </w:r>
            <w:r w:rsidR="00B02FE6" w:rsidRPr="004C1AFB">
              <w:rPr>
                <w:rFonts w:ascii="Arial" w:eastAsia="Times" w:hAnsi="Arial" w:cs="Arial"/>
                <w:sz w:val="20"/>
                <w:szCs w:val="20"/>
              </w:rPr>
              <w:t>young people and their situations can and do change.</w:t>
            </w:r>
            <w:r w:rsidR="00C44A2A" w:rsidRPr="004C1A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642" w:rsidRPr="004C1AFB">
              <w:rPr>
                <w:rFonts w:ascii="Arial" w:hAnsi="Arial" w:cs="Arial"/>
                <w:sz w:val="20"/>
                <w:szCs w:val="20"/>
              </w:rPr>
              <w:t xml:space="preserve"> The advice will be sent to the SEND Assessment and Review Service (SENAR). </w:t>
            </w:r>
            <w:r w:rsidR="00A37230" w:rsidRPr="004C1AFB">
              <w:rPr>
                <w:rFonts w:ascii="Arial" w:hAnsi="Arial" w:cs="Arial"/>
                <w:sz w:val="20"/>
                <w:szCs w:val="20"/>
              </w:rPr>
              <w:t xml:space="preserve">The EPS will send a </w:t>
            </w:r>
            <w:r w:rsidR="00C44A2A" w:rsidRPr="004C1AFB">
              <w:rPr>
                <w:rFonts w:ascii="Arial" w:eastAsia="Times" w:hAnsi="Arial" w:cs="Arial"/>
                <w:sz w:val="20"/>
                <w:szCs w:val="20"/>
              </w:rPr>
              <w:t>copy of this advice to the parent</w:t>
            </w:r>
            <w:r w:rsidR="00393B66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C44A2A" w:rsidRPr="004C1AFB">
              <w:rPr>
                <w:rFonts w:ascii="Arial" w:eastAsia="Times" w:hAnsi="Arial" w:cs="Arial"/>
                <w:sz w:val="20"/>
                <w:szCs w:val="20"/>
              </w:rPr>
              <w:t xml:space="preserve">carers or young </w:t>
            </w:r>
            <w:r w:rsidR="003732B9" w:rsidRPr="004C1AFB">
              <w:rPr>
                <w:rFonts w:ascii="Arial" w:eastAsia="Times" w:hAnsi="Arial" w:cs="Arial"/>
                <w:sz w:val="20"/>
                <w:szCs w:val="20"/>
              </w:rPr>
              <w:t xml:space="preserve">person. </w:t>
            </w:r>
            <w:r w:rsidR="00C618C9" w:rsidRPr="004C1AFB">
              <w:rPr>
                <w:rFonts w:ascii="Arial" w:eastAsia="Times" w:hAnsi="Arial" w:cs="Arial"/>
                <w:sz w:val="20"/>
                <w:szCs w:val="20"/>
              </w:rPr>
              <w:t>An electronic copy of this advice will be kept by the Birmingham Educational Psychology Service</w:t>
            </w:r>
            <w:r w:rsidR="00BB6516" w:rsidRPr="004C1AFB">
              <w:rPr>
                <w:rFonts w:ascii="Arial" w:eastAsia="Times" w:hAnsi="Arial" w:cs="Arial"/>
                <w:sz w:val="20"/>
                <w:szCs w:val="20"/>
              </w:rPr>
              <w:t xml:space="preserve"> in compliance with BCC </w:t>
            </w:r>
            <w:r w:rsidR="00B01062" w:rsidRPr="004C1AFB">
              <w:rPr>
                <w:rFonts w:ascii="Arial" w:eastAsia="Times" w:hAnsi="Arial" w:cs="Arial"/>
                <w:sz w:val="20"/>
                <w:szCs w:val="20"/>
              </w:rPr>
              <w:t xml:space="preserve">policies. </w:t>
            </w:r>
          </w:p>
        </w:tc>
      </w:tr>
    </w:tbl>
    <w:p w14:paraId="301752E6" w14:textId="77777777" w:rsidR="00767630" w:rsidRDefault="00767630" w:rsidP="00B02FE6">
      <w:pPr>
        <w:rPr>
          <w:rFonts w:ascii="Arial" w:eastAsia="Times" w:hAnsi="Arial" w:cs="Arial"/>
          <w:sz w:val="20"/>
          <w:szCs w:val="20"/>
        </w:rPr>
      </w:pPr>
    </w:p>
    <w:p w14:paraId="4358A09A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7ABFADD4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1281821E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1F0260F9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262B8FBA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521098C3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4F43C7EB" w14:textId="77777777" w:rsidR="001E6D1C" w:rsidRDefault="001E6D1C" w:rsidP="00B02FE6">
      <w:pPr>
        <w:rPr>
          <w:rFonts w:ascii="Arial" w:eastAsia="Times" w:hAnsi="Arial" w:cs="Arial"/>
          <w:sz w:val="20"/>
          <w:szCs w:val="20"/>
        </w:rPr>
      </w:pPr>
    </w:p>
    <w:p w14:paraId="3725E091" w14:textId="77777777" w:rsidR="00767630" w:rsidRDefault="00767630" w:rsidP="00B02FE6">
      <w:pPr>
        <w:rPr>
          <w:rFonts w:ascii="Arial" w:eastAsia="Times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5388"/>
      </w:tblGrid>
      <w:tr w:rsidR="00B02FE6" w:rsidRPr="00B635F5" w14:paraId="798EF719" w14:textId="77777777" w:rsidTr="233FDC7F">
        <w:trPr>
          <w:trHeight w:val="5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 w:themeFill="accent1"/>
          </w:tcPr>
          <w:p w14:paraId="4324E5C1" w14:textId="77777777" w:rsidR="00767630" w:rsidRPr="00767630" w:rsidRDefault="00B02FE6" w:rsidP="00077A0F">
            <w:pPr>
              <w:spacing w:before="80" w:after="80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98165198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Relevant Background Information</w:t>
            </w:r>
          </w:p>
        </w:tc>
      </w:tr>
      <w:tr w:rsidR="00B02FE6" w:rsidRPr="00B635F5" w14:paraId="1B9FECA4" w14:textId="77777777" w:rsidTr="0022081C">
        <w:trPr>
          <w:trHeight w:val="4523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87549" w14:textId="2E46C4D8" w:rsidR="00CA2471" w:rsidRPr="00D9179A" w:rsidRDefault="00CA2471" w:rsidP="00CA2471">
            <w:pPr>
              <w:spacing w:before="80" w:after="80"/>
              <w:rPr>
                <w:rFonts w:ascii="Arial" w:hAnsi="Arial" w:cs="Arial"/>
                <w:color w:val="767171" w:themeColor="background2" w:themeShade="80"/>
                <w:szCs w:val="22"/>
              </w:rPr>
            </w:pPr>
            <w:r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>If this has already been included on the EHCNA</w:t>
            </w:r>
            <w:r w:rsidR="00D9179A"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>R</w:t>
            </w:r>
            <w:r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 xml:space="preserve"> </w:t>
            </w:r>
            <w:r w:rsidR="009E1BDD"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>form,</w:t>
            </w:r>
            <w:r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 xml:space="preserve"> then this can be referred to rather than repeated. </w:t>
            </w:r>
          </w:p>
          <w:p w14:paraId="3C7825BF" w14:textId="51A3169C" w:rsidR="00CA2471" w:rsidRPr="00D9179A" w:rsidRDefault="00CA2471" w:rsidP="00CA2471">
            <w:pPr>
              <w:spacing w:before="80" w:after="80"/>
              <w:rPr>
                <w:rFonts w:ascii="Arial" w:hAnsi="Arial" w:cs="Arial"/>
                <w:color w:val="767171" w:themeColor="background2" w:themeShade="80"/>
                <w:szCs w:val="22"/>
              </w:rPr>
            </w:pPr>
            <w:r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 xml:space="preserve">Any additional information should focus on a brief overview of the child or young person’s circumstances from the provider’s point of view or area of specialism. </w:t>
            </w:r>
          </w:p>
          <w:p w14:paraId="684CDB03" w14:textId="77777777" w:rsidR="00CA2471" w:rsidRPr="00D9179A" w:rsidRDefault="00CA2471" w:rsidP="00CA2471">
            <w:pPr>
              <w:spacing w:before="80" w:after="80"/>
              <w:rPr>
                <w:rFonts w:ascii="Arial" w:hAnsi="Arial" w:cs="Arial"/>
                <w:color w:val="767171" w:themeColor="background2" w:themeShade="80"/>
                <w:szCs w:val="22"/>
              </w:rPr>
            </w:pPr>
          </w:p>
          <w:p w14:paraId="677AFEFE" w14:textId="77777777" w:rsidR="00CA2471" w:rsidRPr="00D9179A" w:rsidRDefault="00CA2471" w:rsidP="00CA2471">
            <w:pPr>
              <w:spacing w:before="80" w:after="80"/>
              <w:rPr>
                <w:rFonts w:ascii="Arial" w:hAnsi="Arial" w:cs="Arial"/>
                <w:color w:val="767171" w:themeColor="background2" w:themeShade="80"/>
                <w:szCs w:val="22"/>
              </w:rPr>
            </w:pPr>
            <w:r w:rsidRPr="00D9179A">
              <w:rPr>
                <w:rFonts w:ascii="Arial" w:hAnsi="Arial" w:cs="Arial"/>
                <w:color w:val="767171" w:themeColor="background2" w:themeShade="80"/>
                <w:szCs w:val="22"/>
              </w:rPr>
              <w:t>This section will often be a short list of bullet points and should be no longer than one page of A4 (a maximum of 500 words or 3000 characters).</w:t>
            </w:r>
          </w:p>
          <w:p w14:paraId="69A93695" w14:textId="77777777" w:rsidR="00885584" w:rsidRPr="00301D03" w:rsidRDefault="00885584" w:rsidP="00301D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bookmarkEnd w:id="0"/>
    </w:tbl>
    <w:p w14:paraId="61460261" w14:textId="77777777" w:rsidR="00B02FE6" w:rsidRPr="00B02FE6" w:rsidRDefault="00B02FE6" w:rsidP="00B02FE6">
      <w:pPr>
        <w:rPr>
          <w:rFonts w:ascii="Arial" w:eastAsia="Times" w:hAnsi="Arial" w:cs="Arial"/>
          <w:sz w:val="20"/>
          <w:szCs w:val="20"/>
        </w:rPr>
      </w:pPr>
    </w:p>
    <w:p w14:paraId="295CBDC4" w14:textId="77777777" w:rsidR="00B02FE6" w:rsidRDefault="00B02FE6"/>
    <w:tbl>
      <w:tblPr>
        <w:tblStyle w:val="TableGrid"/>
        <w:tblpPr w:leftFromText="181" w:rightFromText="181" w:horzAnchor="margin" w:tblpY="285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47485A" w:rsidRPr="00B635F5" w14:paraId="2F0CD603" w14:textId="77777777" w:rsidTr="00E84E64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65E8CCFC" w14:textId="77777777" w:rsidR="0047485A" w:rsidRPr="00B635F5" w:rsidRDefault="0047485A" w:rsidP="00E84E64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lastRenderedPageBreak/>
              <w:t>Child / Young Person’s Hopes, Dreams and Wishes for the Future</w:t>
            </w:r>
          </w:p>
        </w:tc>
      </w:tr>
      <w:tr w:rsidR="0047485A" w:rsidRPr="00B635F5" w14:paraId="789F34D6" w14:textId="77777777" w:rsidTr="00E84E64">
        <w:trPr>
          <w:trHeight w:val="2291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CB320" w14:textId="1116AF84" w:rsidR="00CA2471" w:rsidRPr="00CA2471" w:rsidRDefault="00CA2471" w:rsidP="00CA2471">
            <w:pPr>
              <w:spacing w:before="80" w:after="80"/>
              <w:rPr>
                <w:rFonts w:ascii="Arial" w:hAnsi="Arial" w:cs="Arial"/>
                <w:color w:val="7F7F7F" w:themeColor="text1" w:themeTint="80"/>
                <w:szCs w:val="22"/>
              </w:rPr>
            </w:pP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Please refer to the views in the EHCNAR and / the child or young person’s views provided with the Stage 2 </w:t>
            </w:r>
            <w:r w:rsidR="00D9179A">
              <w:rPr>
                <w:rFonts w:ascii="Arial" w:hAnsi="Arial" w:cs="Arial"/>
                <w:color w:val="7F7F7F" w:themeColor="text1" w:themeTint="80"/>
                <w:szCs w:val="22"/>
              </w:rPr>
              <w:t>R</w:t>
            </w: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equest for </w:t>
            </w:r>
            <w:r w:rsidR="00D9179A">
              <w:rPr>
                <w:rFonts w:ascii="Arial" w:hAnsi="Arial" w:cs="Arial"/>
                <w:color w:val="7F7F7F" w:themeColor="text1" w:themeTint="80"/>
                <w:szCs w:val="22"/>
              </w:rPr>
              <w:t>A</w:t>
            </w: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>ssessment.</w:t>
            </w:r>
          </w:p>
          <w:p w14:paraId="66B0A857" w14:textId="77777777" w:rsidR="00CA2471" w:rsidRDefault="00CA2471" w:rsidP="00CA2471">
            <w:pPr>
              <w:spacing w:before="80" w:after="80"/>
              <w:rPr>
                <w:rFonts w:ascii="Arial" w:hAnsi="Arial" w:cs="Arial"/>
                <w:color w:val="7F7F7F" w:themeColor="text1" w:themeTint="80"/>
                <w:szCs w:val="22"/>
              </w:rPr>
            </w:pP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Please check they are still relevant and add any new additions if required / appropriate. </w:t>
            </w:r>
          </w:p>
          <w:p w14:paraId="085D07D0" w14:textId="77777777" w:rsidR="008F0B4E" w:rsidRPr="00CA2471" w:rsidRDefault="008F0B4E" w:rsidP="00CA2471">
            <w:pPr>
              <w:spacing w:before="80" w:after="80"/>
              <w:rPr>
                <w:rFonts w:ascii="Arial" w:hAnsi="Arial" w:cs="Arial"/>
                <w:color w:val="7F7F7F" w:themeColor="text1" w:themeTint="80"/>
                <w:szCs w:val="22"/>
              </w:rPr>
            </w:pPr>
          </w:p>
          <w:p w14:paraId="1A7AEB3D" w14:textId="4F60CA46" w:rsidR="0047485A" w:rsidRPr="00874F6F" w:rsidRDefault="0047485A" w:rsidP="00E84E64">
            <w:pPr>
              <w:spacing w:before="80" w:after="80"/>
              <w:rPr>
                <w:rFonts w:ascii="Arial" w:hAnsi="Arial" w:cs="Arial"/>
                <w:szCs w:val="22"/>
              </w:rPr>
            </w:pPr>
          </w:p>
        </w:tc>
      </w:tr>
      <w:tr w:rsidR="0047485A" w:rsidRPr="00B635F5" w14:paraId="322FDCA1" w14:textId="77777777" w:rsidTr="00E84E64">
        <w:trPr>
          <w:trHeight w:val="5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48F"/>
          </w:tcPr>
          <w:p w14:paraId="0EBADFFE" w14:textId="0BE95BE9" w:rsidR="0047485A" w:rsidRPr="00874F6F" w:rsidRDefault="0047485A" w:rsidP="00E84E64">
            <w:pPr>
              <w:spacing w:before="80" w:after="80"/>
              <w:rPr>
                <w:rFonts w:ascii="Arial" w:hAnsi="Arial" w:cs="Arial"/>
                <w:b/>
                <w:bCs/>
                <w:szCs w:val="22"/>
              </w:rPr>
            </w:pPr>
            <w:r w:rsidRPr="00B929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Family’s </w:t>
            </w:r>
            <w:r w:rsidR="004930B7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Views and </w:t>
            </w:r>
            <w:r w:rsidRPr="00B929BA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Aspirations</w:t>
            </w:r>
          </w:p>
        </w:tc>
      </w:tr>
      <w:tr w:rsidR="00E84E64" w:rsidRPr="00B635F5" w14:paraId="0A708E86" w14:textId="77777777" w:rsidTr="00E84E64">
        <w:trPr>
          <w:trHeight w:val="5385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9B616" w14:textId="26F33CAC" w:rsidR="00CA2471" w:rsidRPr="00CA2471" w:rsidRDefault="00CA2471" w:rsidP="00CA2471">
            <w:pPr>
              <w:spacing w:before="80" w:after="80"/>
              <w:rPr>
                <w:rFonts w:ascii="Arial" w:hAnsi="Arial" w:cs="Arial"/>
                <w:color w:val="7F7F7F" w:themeColor="text1" w:themeTint="80"/>
                <w:szCs w:val="22"/>
              </w:rPr>
            </w:pP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Please refer to the views in the EHCNAR and / the parent carer’s views provided with the Stage 2 </w:t>
            </w:r>
            <w:r w:rsidR="00D9179A">
              <w:rPr>
                <w:rFonts w:ascii="Arial" w:hAnsi="Arial" w:cs="Arial"/>
                <w:color w:val="7F7F7F" w:themeColor="text1" w:themeTint="80"/>
                <w:szCs w:val="22"/>
              </w:rPr>
              <w:t>R</w:t>
            </w: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equest for </w:t>
            </w:r>
            <w:r w:rsidR="00D9179A">
              <w:rPr>
                <w:rFonts w:ascii="Arial" w:hAnsi="Arial" w:cs="Arial"/>
                <w:color w:val="7F7F7F" w:themeColor="text1" w:themeTint="80"/>
                <w:szCs w:val="22"/>
              </w:rPr>
              <w:t>A</w:t>
            </w: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>ssessment.</w:t>
            </w:r>
          </w:p>
          <w:p w14:paraId="48FB54D7" w14:textId="77777777" w:rsidR="00CA2471" w:rsidRPr="00CA2471" w:rsidRDefault="00CA2471" w:rsidP="00CA2471">
            <w:pPr>
              <w:spacing w:before="80" w:after="80"/>
              <w:rPr>
                <w:rFonts w:ascii="Arial" w:hAnsi="Arial" w:cs="Arial"/>
                <w:color w:val="7F7F7F" w:themeColor="text1" w:themeTint="80"/>
                <w:szCs w:val="22"/>
              </w:rPr>
            </w:pPr>
            <w:r w:rsidRPr="00CA2471">
              <w:rPr>
                <w:rFonts w:ascii="Arial" w:hAnsi="Arial" w:cs="Arial"/>
                <w:color w:val="7F7F7F" w:themeColor="text1" w:themeTint="80"/>
                <w:szCs w:val="22"/>
              </w:rPr>
              <w:t xml:space="preserve">Please check they are still relevant and add any new additions if required / appropriate. </w:t>
            </w:r>
          </w:p>
          <w:p w14:paraId="35DD6B77" w14:textId="35EC64F4" w:rsidR="00E84E64" w:rsidRPr="00874F6F" w:rsidRDefault="00E84E64" w:rsidP="00874F6F">
            <w:pPr>
              <w:rPr>
                <w:rFonts w:ascii="Arial" w:hAnsi="Arial" w:cs="Arial"/>
              </w:rPr>
            </w:pPr>
          </w:p>
        </w:tc>
      </w:tr>
    </w:tbl>
    <w:p w14:paraId="1B185970" w14:textId="77777777" w:rsidR="00B02FE6" w:rsidRDefault="00B02FE6"/>
    <w:p w14:paraId="5E54BE4A" w14:textId="77777777" w:rsidR="000B34D9" w:rsidRDefault="000B34D9"/>
    <w:tbl>
      <w:tblPr>
        <w:tblStyle w:val="TableGrid"/>
        <w:tblpPr w:leftFromText="181" w:rightFromText="181" w:horzAnchor="margin" w:tblpY="80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387CCE" w:rsidRPr="00B635F5" w14:paraId="04864530" w14:textId="77777777" w:rsidTr="00BB269D">
        <w:trPr>
          <w:trHeight w:hRule="exact" w:val="539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6959C" w14:textId="6C179C6D" w:rsidR="00387CCE" w:rsidRPr="00B635F5" w:rsidRDefault="00387CCE" w:rsidP="00E84E64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61BC">
              <w:rPr>
                <w:rFonts w:ascii="Arial" w:hAnsi="Arial" w:cs="Arial"/>
                <w:b/>
                <w:bCs/>
                <w:color w:val="9F248F" w:themeColor="accent1"/>
                <w:sz w:val="28"/>
                <w:szCs w:val="28"/>
              </w:rPr>
              <w:t xml:space="preserve">Psychological Formulation </w:t>
            </w:r>
          </w:p>
        </w:tc>
      </w:tr>
      <w:tr w:rsidR="00387CCE" w:rsidRPr="00B635F5" w14:paraId="0CA7DA51" w14:textId="77777777" w:rsidTr="00BB269D">
        <w:trPr>
          <w:trHeight w:val="8397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E8CD" w14:textId="08EFAB1B" w:rsidR="00387CCE" w:rsidRPr="00956787" w:rsidRDefault="00387CCE" w:rsidP="00E84E64">
            <w:pPr>
              <w:spacing w:before="80" w:after="80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</w:tbl>
    <w:p w14:paraId="44BB4B8C" w14:textId="77777777" w:rsidR="00C50081" w:rsidRDefault="00C50081" w:rsidP="00B63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C50081" w14:paraId="4FC44700" w14:textId="77777777" w:rsidTr="000B34D9">
        <w:tc>
          <w:tcPr>
            <w:tcW w:w="15304" w:type="dxa"/>
            <w:shd w:val="clear" w:color="auto" w:fill="9F248F" w:themeFill="accent1"/>
          </w:tcPr>
          <w:p w14:paraId="70AD9F46" w14:textId="40F876C2" w:rsidR="00C50081" w:rsidRPr="006E543C" w:rsidRDefault="00C50081" w:rsidP="006E543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E543C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28"/>
              </w:rPr>
              <w:t>Strengths</w:t>
            </w:r>
          </w:p>
        </w:tc>
      </w:tr>
      <w:tr w:rsidR="00C50081" w14:paraId="5AE20EC6" w14:textId="77777777" w:rsidTr="006E543C">
        <w:tc>
          <w:tcPr>
            <w:tcW w:w="15304" w:type="dxa"/>
          </w:tcPr>
          <w:p w14:paraId="4FB9262E" w14:textId="77777777" w:rsidR="00C50081" w:rsidRPr="00774BE1" w:rsidRDefault="00C50081" w:rsidP="00B635F5">
            <w:pPr>
              <w:rPr>
                <w:rFonts w:ascii="Arial" w:hAnsi="Arial" w:cs="Arial"/>
                <w:b/>
                <w:bCs/>
                <w:szCs w:val="20"/>
              </w:rPr>
            </w:pPr>
            <w:r w:rsidRPr="00774BE1">
              <w:rPr>
                <w:rFonts w:ascii="Arial" w:hAnsi="Arial" w:cs="Arial"/>
                <w:b/>
                <w:bCs/>
                <w:szCs w:val="20"/>
              </w:rPr>
              <w:t>Communication and Interaction:</w:t>
            </w:r>
          </w:p>
          <w:p w14:paraId="054A73BD" w14:textId="77777777" w:rsidR="006E543C" w:rsidRDefault="006E543C" w:rsidP="00B635F5">
            <w:pPr>
              <w:rPr>
                <w:rFonts w:ascii="Arial" w:hAnsi="Arial" w:cs="Arial"/>
                <w:szCs w:val="20"/>
              </w:rPr>
            </w:pPr>
          </w:p>
          <w:p w14:paraId="37E4AD88" w14:textId="3821EFA5" w:rsidR="006E543C" w:rsidRPr="00C50081" w:rsidRDefault="006E543C" w:rsidP="00B635F5">
            <w:pPr>
              <w:rPr>
                <w:rFonts w:ascii="Arial" w:hAnsi="Arial" w:cs="Arial"/>
                <w:szCs w:val="20"/>
              </w:rPr>
            </w:pPr>
          </w:p>
        </w:tc>
      </w:tr>
      <w:tr w:rsidR="00C50081" w14:paraId="7E35C351" w14:textId="77777777" w:rsidTr="006E543C">
        <w:tc>
          <w:tcPr>
            <w:tcW w:w="15304" w:type="dxa"/>
          </w:tcPr>
          <w:p w14:paraId="194081F8" w14:textId="77777777" w:rsidR="00C50081" w:rsidRPr="00774BE1" w:rsidRDefault="00C50081" w:rsidP="00B635F5">
            <w:pPr>
              <w:rPr>
                <w:rFonts w:ascii="Arial" w:hAnsi="Arial" w:cs="Arial"/>
                <w:b/>
                <w:bCs/>
                <w:szCs w:val="20"/>
              </w:rPr>
            </w:pPr>
            <w:r w:rsidRPr="00774BE1">
              <w:rPr>
                <w:rFonts w:ascii="Arial" w:hAnsi="Arial" w:cs="Arial"/>
                <w:b/>
                <w:bCs/>
                <w:szCs w:val="20"/>
              </w:rPr>
              <w:t xml:space="preserve">Cognition and Learning: </w:t>
            </w:r>
          </w:p>
          <w:p w14:paraId="187F7BB8" w14:textId="77777777" w:rsidR="006E543C" w:rsidRDefault="006E543C" w:rsidP="00B635F5">
            <w:pPr>
              <w:rPr>
                <w:rFonts w:ascii="Arial" w:hAnsi="Arial" w:cs="Arial"/>
                <w:szCs w:val="20"/>
              </w:rPr>
            </w:pPr>
          </w:p>
          <w:p w14:paraId="2D5DB000" w14:textId="0A99993F" w:rsidR="006E543C" w:rsidRPr="00C50081" w:rsidRDefault="006E543C" w:rsidP="00B635F5">
            <w:pPr>
              <w:rPr>
                <w:rFonts w:ascii="Arial" w:hAnsi="Arial" w:cs="Arial"/>
                <w:szCs w:val="20"/>
              </w:rPr>
            </w:pPr>
          </w:p>
        </w:tc>
      </w:tr>
      <w:tr w:rsidR="00C50081" w14:paraId="748EC544" w14:textId="77777777" w:rsidTr="006E543C">
        <w:tc>
          <w:tcPr>
            <w:tcW w:w="15304" w:type="dxa"/>
          </w:tcPr>
          <w:p w14:paraId="11A640BB" w14:textId="77777777" w:rsidR="00C50081" w:rsidRPr="00774BE1" w:rsidRDefault="00C50081" w:rsidP="00B635F5">
            <w:pPr>
              <w:rPr>
                <w:rFonts w:ascii="Arial" w:hAnsi="Arial" w:cs="Arial"/>
                <w:b/>
                <w:bCs/>
                <w:szCs w:val="20"/>
              </w:rPr>
            </w:pPr>
            <w:r w:rsidRPr="00774BE1">
              <w:rPr>
                <w:rFonts w:ascii="Arial" w:hAnsi="Arial" w:cs="Arial"/>
                <w:b/>
                <w:bCs/>
                <w:szCs w:val="20"/>
              </w:rPr>
              <w:t xml:space="preserve">Social, Emotional and / Mental Health: </w:t>
            </w:r>
          </w:p>
          <w:p w14:paraId="60399F61" w14:textId="77777777" w:rsidR="006E543C" w:rsidRDefault="006E543C" w:rsidP="00B635F5">
            <w:pPr>
              <w:rPr>
                <w:rFonts w:ascii="Arial" w:hAnsi="Arial" w:cs="Arial"/>
                <w:szCs w:val="20"/>
              </w:rPr>
            </w:pPr>
          </w:p>
          <w:p w14:paraId="6F92FA07" w14:textId="5FEE5AD7" w:rsidR="006E543C" w:rsidRPr="00C50081" w:rsidRDefault="006E543C" w:rsidP="00B635F5">
            <w:pPr>
              <w:rPr>
                <w:rFonts w:ascii="Arial" w:hAnsi="Arial" w:cs="Arial"/>
                <w:szCs w:val="20"/>
              </w:rPr>
            </w:pPr>
          </w:p>
        </w:tc>
      </w:tr>
      <w:tr w:rsidR="00C50081" w14:paraId="4A73B0F5" w14:textId="77777777" w:rsidTr="006E543C">
        <w:tc>
          <w:tcPr>
            <w:tcW w:w="15304" w:type="dxa"/>
          </w:tcPr>
          <w:p w14:paraId="4085FA36" w14:textId="77777777" w:rsidR="00C50081" w:rsidRPr="00774BE1" w:rsidRDefault="00C50081" w:rsidP="00B635F5">
            <w:pPr>
              <w:rPr>
                <w:rFonts w:ascii="Arial" w:hAnsi="Arial" w:cs="Arial"/>
                <w:b/>
                <w:bCs/>
                <w:szCs w:val="20"/>
              </w:rPr>
            </w:pPr>
            <w:r w:rsidRPr="00774BE1">
              <w:rPr>
                <w:rFonts w:ascii="Arial" w:hAnsi="Arial" w:cs="Arial"/>
                <w:b/>
                <w:bCs/>
                <w:szCs w:val="20"/>
              </w:rPr>
              <w:t xml:space="preserve">Sensory and / Physical: </w:t>
            </w:r>
          </w:p>
          <w:p w14:paraId="23469394" w14:textId="77777777" w:rsidR="006E543C" w:rsidRDefault="006E543C" w:rsidP="00B635F5">
            <w:pPr>
              <w:rPr>
                <w:rFonts w:ascii="Arial" w:hAnsi="Arial" w:cs="Arial"/>
                <w:szCs w:val="20"/>
              </w:rPr>
            </w:pPr>
          </w:p>
          <w:p w14:paraId="2432C31B" w14:textId="49BB56CD" w:rsidR="006E543C" w:rsidRPr="00C50081" w:rsidRDefault="006E543C" w:rsidP="00B635F5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BAA6A7B" w14:textId="77777777" w:rsidR="00C50081" w:rsidRDefault="00C50081" w:rsidP="00B63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196568" w:rsidRPr="00DA7925" w14:paraId="1B133EED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1C8ABB99" w14:textId="77777777" w:rsidR="00196568" w:rsidRPr="00DA7925" w:rsidRDefault="00196568" w:rsidP="007153C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Special Educational Needs, Provision and Outcomes </w:t>
            </w:r>
          </w:p>
          <w:p w14:paraId="114B9156" w14:textId="77777777" w:rsidR="00196568" w:rsidRPr="00DA7925" w:rsidRDefault="00196568" w:rsidP="007153C5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925">
              <w:rPr>
                <w:rStyle w:val="Heading3Char"/>
                <w:rFonts w:ascii="Arial" w:hAnsi="Arial" w:cs="Arial"/>
                <w:b/>
                <w:bCs/>
                <w:sz w:val="32"/>
                <w:szCs w:val="32"/>
                <w:u w:val="single"/>
              </w:rPr>
              <w:t>Communication and Interaction</w:t>
            </w:r>
            <w:r w:rsidRPr="00DA7925">
              <w:rPr>
                <w:rStyle w:val="Heading3Char"/>
                <w:rFonts w:ascii="Arial" w:hAnsi="Arial" w:cs="Arial"/>
                <w:sz w:val="22"/>
                <w:szCs w:val="22"/>
              </w:rPr>
              <w:br/>
            </w:r>
            <w:r w:rsidRPr="00DA792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7925">
              <w:rPr>
                <w:rStyle w:val="cf01"/>
                <w:rFonts w:ascii="Arial" w:eastAsiaTheme="minorHAnsi" w:hAnsi="Arial" w:cs="Arial"/>
                <w:color w:val="000000" w:themeColor="text1"/>
              </w:rPr>
              <w:t>Children and young people with speech, language and communication needs (SLCN) have difficulty in communicating with others. More information is provided at paragraphs 6.28-6.29 of the SEND Code of Practice.</w:t>
            </w:r>
            <w:r w:rsidRPr="00DA7925">
              <w:rPr>
                <w:rStyle w:val="cf01"/>
                <w:rFonts w:ascii="Arial" w:eastAsiaTheme="minorHAnsi" w:hAnsi="Arial" w:cs="Arial"/>
                <w:color w:val="000000" w:themeColor="text1"/>
              </w:rPr>
              <w:br/>
            </w:r>
          </w:p>
        </w:tc>
      </w:tr>
      <w:tr w:rsidR="00196568" w:rsidRPr="00DA7925" w14:paraId="70D45ECA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4C61C3CB" w14:textId="77777777" w:rsidR="00196568" w:rsidRDefault="00196568" w:rsidP="007153C5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5DA11757" w14:textId="77777777" w:rsidR="00196568" w:rsidRDefault="00196568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08094138" w14:textId="77777777" w:rsidR="00196568" w:rsidRPr="00ED20EF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6617C84D" w14:textId="77777777" w:rsidR="00196568" w:rsidRPr="00ED20EF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Communication and Interaction 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396C0C56" w14:textId="77777777" w:rsidR="00196568" w:rsidRPr="00ED20EF" w:rsidRDefault="00196568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1221B55" w14:textId="77777777" w:rsidR="00196568" w:rsidRPr="00ED20EF" w:rsidRDefault="00196568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147F486D" w14:textId="77777777" w:rsidR="00196568" w:rsidRPr="00ED20EF" w:rsidRDefault="00196568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20A2815" w14:textId="77777777" w:rsidR="00196568" w:rsidRPr="00ED20EF" w:rsidRDefault="00196568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0AB09299" w14:textId="77777777" w:rsidR="00196568" w:rsidRPr="00ED20EF" w:rsidRDefault="00196568" w:rsidP="007153C5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>If this is not your field of expertise, please state: This area is not a relevant field of expertise for this service.</w:t>
            </w:r>
          </w:p>
          <w:p w14:paraId="32F4B519" w14:textId="77777777" w:rsidR="00196568" w:rsidRPr="00DA7925" w:rsidRDefault="00196568" w:rsidP="007153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196568" w:rsidRPr="00DA7925" w14:paraId="3EF631D5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1E455C01" w14:textId="77777777" w:rsidR="00196568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</w:p>
          <w:p w14:paraId="65E74623" w14:textId="77777777" w:rsidR="00196568" w:rsidRPr="00DF484D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747A9A42" w14:textId="77777777" w:rsidR="00196568" w:rsidRPr="00DF484D" w:rsidRDefault="00196568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1E7CC53F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33A7D1B0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48241192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AC2F691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1479DB11" w14:textId="77777777" w:rsidR="00196568" w:rsidRPr="00DF484D" w:rsidRDefault="00196568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21D5CC1B" w14:textId="77777777" w:rsidR="00196568" w:rsidRPr="00DF484D" w:rsidRDefault="00196568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2203F2BD" w14:textId="77777777" w:rsidR="00196568" w:rsidRPr="00DF484D" w:rsidRDefault="00196568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0C8408B7" w14:textId="77777777" w:rsidR="00196568" w:rsidRPr="00DF484D" w:rsidRDefault="00196568" w:rsidP="007153C5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04F15F8" w14:textId="77777777" w:rsidR="00196568" w:rsidRPr="00DF484D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350A9B7E" w14:textId="77777777" w:rsidR="00196568" w:rsidRPr="00DF484D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72FC06CA" w14:textId="77777777" w:rsidR="00196568" w:rsidRPr="00DF484D" w:rsidRDefault="00196568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499D614D" w14:textId="77777777" w:rsidR="00196568" w:rsidRPr="00DF484D" w:rsidRDefault="00196568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35AAB2CC" w14:textId="77777777" w:rsidR="00196568" w:rsidRPr="00DF484D" w:rsidRDefault="00196568" w:rsidP="007153C5">
            <w:pPr>
              <w:pStyle w:val="Default"/>
              <w:rPr>
                <w:color w:val="AEAAAA" w:themeColor="background2" w:themeShade="BF"/>
                <w:sz w:val="22"/>
                <w:szCs w:val="20"/>
              </w:rPr>
            </w:pPr>
          </w:p>
          <w:p w14:paraId="7099FE32" w14:textId="77777777" w:rsidR="00196568" w:rsidRPr="00765C58" w:rsidRDefault="00196568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>C&amp;I 1:</w:t>
            </w:r>
          </w:p>
          <w:p w14:paraId="5EB9A5F2" w14:textId="77777777" w:rsidR="00196568" w:rsidRPr="00765C58" w:rsidRDefault="00196568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C&amp;I 2: </w:t>
            </w:r>
          </w:p>
          <w:p w14:paraId="13201068" w14:textId="77777777" w:rsidR="00196568" w:rsidRPr="00765C58" w:rsidRDefault="00196568" w:rsidP="007153C5">
            <w:pPr>
              <w:pStyle w:val="Default"/>
              <w:rPr>
                <w:color w:val="auto"/>
                <w:sz w:val="20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C&amp;I 3: </w:t>
            </w:r>
          </w:p>
          <w:p w14:paraId="502210F0" w14:textId="77777777" w:rsidR="00196568" w:rsidRPr="00765C58" w:rsidRDefault="00196568" w:rsidP="007153C5">
            <w:pPr>
              <w:rPr>
                <w:rFonts w:ascii="Arial" w:hAnsi="Arial" w:cs="Arial"/>
                <w:szCs w:val="22"/>
              </w:rPr>
            </w:pPr>
            <w:r w:rsidRPr="00765C58">
              <w:rPr>
                <w:rFonts w:ascii="Arial" w:hAnsi="Arial" w:cs="Arial"/>
                <w:szCs w:val="22"/>
              </w:rPr>
              <w:t xml:space="preserve">C&amp;I 4: </w:t>
            </w:r>
          </w:p>
          <w:p w14:paraId="45F0B901" w14:textId="77777777" w:rsidR="00196568" w:rsidRPr="00DA7925" w:rsidRDefault="00196568" w:rsidP="00715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6568" w:rsidRPr="00DA7925" w14:paraId="1FFECC7E" w14:textId="77777777" w:rsidTr="007153C5">
        <w:trPr>
          <w:trHeight w:val="394"/>
        </w:trPr>
        <w:tc>
          <w:tcPr>
            <w:tcW w:w="1696" w:type="dxa"/>
          </w:tcPr>
          <w:p w14:paraId="05E28363" w14:textId="77777777" w:rsidR="00196568" w:rsidRPr="00DA7925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 linked to provision</w:t>
            </w:r>
          </w:p>
        </w:tc>
        <w:tc>
          <w:tcPr>
            <w:tcW w:w="13608" w:type="dxa"/>
          </w:tcPr>
          <w:p w14:paraId="5DD7199F" w14:textId="77777777" w:rsidR="00196568" w:rsidRPr="00DA7925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196568" w:rsidRPr="00DA7925" w14:paraId="22F1A81F" w14:textId="77777777" w:rsidTr="007153C5">
        <w:tc>
          <w:tcPr>
            <w:tcW w:w="1696" w:type="dxa"/>
          </w:tcPr>
          <w:p w14:paraId="0CF7CE8D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9BBA35C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4E76B35F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ACC3122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C&amp;I 2</w:t>
            </w:r>
          </w:p>
          <w:p w14:paraId="4685B53A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2863DAD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C&amp;I 3</w:t>
            </w:r>
          </w:p>
          <w:p w14:paraId="42F8D3E3" w14:textId="77777777" w:rsidR="00196568" w:rsidRPr="00DF484D" w:rsidRDefault="00196568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EE59496" w14:textId="77777777" w:rsidR="00196568" w:rsidRPr="00DF484D" w:rsidRDefault="00196568" w:rsidP="007153C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left="107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88238A1" w14:textId="77777777" w:rsidR="00196568" w:rsidRPr="00DF484D" w:rsidRDefault="00196568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  <w:u w:val="single"/>
              </w:rPr>
            </w:pPr>
          </w:p>
          <w:p w14:paraId="26C32ED0" w14:textId="77777777" w:rsidR="00196568" w:rsidRPr="00DF484D" w:rsidRDefault="00196568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  <w:u w:val="single"/>
              </w:rPr>
            </w:pPr>
          </w:p>
          <w:p w14:paraId="28E7AF7D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</w:tc>
        <w:tc>
          <w:tcPr>
            <w:tcW w:w="13608" w:type="dxa"/>
          </w:tcPr>
          <w:p w14:paraId="5B4424A7" w14:textId="77777777" w:rsidR="00196568" w:rsidRPr="00DF484D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lastRenderedPageBreak/>
              <w:t>Delete guidance below</w:t>
            </w:r>
          </w:p>
          <w:p w14:paraId="603EF721" w14:textId="77777777" w:rsidR="00196568" w:rsidRPr="00DF484D" w:rsidRDefault="00196568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6A9B8C5F" w14:textId="77777777" w:rsidR="00196568" w:rsidRPr="00DF484D" w:rsidRDefault="00196568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Five prompts for those completing this advice: </w:t>
            </w:r>
          </w:p>
          <w:p w14:paraId="6C64FB1D" w14:textId="77777777" w:rsidR="00196568" w:rsidRPr="00DF484D" w:rsidRDefault="00196568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 xml:space="preserve">What is the support required? </w:t>
            </w:r>
          </w:p>
          <w:p w14:paraId="7902893C" w14:textId="77777777" w:rsidR="00196568" w:rsidRPr="00DF484D" w:rsidRDefault="00196568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7157ACD1" w14:textId="77777777" w:rsidR="00196568" w:rsidRPr="00DF484D" w:rsidRDefault="00196568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1A4C1830" w14:textId="77777777" w:rsidR="00196568" w:rsidRPr="00DF484D" w:rsidRDefault="00196568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74489857" w14:textId="77777777" w:rsidR="00196568" w:rsidRPr="00DF484D" w:rsidRDefault="00196568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20093692" w14:textId="77777777" w:rsidR="00196568" w:rsidRPr="00DF484D" w:rsidRDefault="00196568" w:rsidP="007153C5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C7F4759" w14:textId="77777777" w:rsidR="00196568" w:rsidRPr="00DF484D" w:rsidRDefault="00196568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59E0DFAC" w14:textId="77777777" w:rsidR="00196568" w:rsidRPr="00DF484D" w:rsidRDefault="00196568" w:rsidP="007153C5">
            <w:pPr>
              <w:pStyle w:val="Default"/>
              <w:rPr>
                <w:color w:val="AEAAAA" w:themeColor="background2" w:themeShade="BF"/>
              </w:rPr>
            </w:pPr>
          </w:p>
        </w:tc>
      </w:tr>
      <w:tr w:rsidR="00196568" w:rsidRPr="00DA7925" w14:paraId="6466E213" w14:textId="77777777" w:rsidTr="007153C5">
        <w:tc>
          <w:tcPr>
            <w:tcW w:w="1696" w:type="dxa"/>
          </w:tcPr>
          <w:p w14:paraId="2BCB708D" w14:textId="77777777" w:rsidR="00196568" w:rsidRPr="00DA7925" w:rsidRDefault="00196568" w:rsidP="007153C5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36A9890C" w14:textId="77777777" w:rsidR="00196568" w:rsidRPr="00DA7925" w:rsidRDefault="00196568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20FB5133" w14:textId="77777777" w:rsidR="00196568" w:rsidRPr="00DA7925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196568" w:rsidRPr="00DA7925" w14:paraId="35E4F6AF" w14:textId="77777777" w:rsidTr="007153C5">
        <w:tc>
          <w:tcPr>
            <w:tcW w:w="1696" w:type="dxa"/>
          </w:tcPr>
          <w:p w14:paraId="59FBD6DB" w14:textId="77777777" w:rsidR="00196568" w:rsidRPr="00DA7925" w:rsidRDefault="00196568" w:rsidP="007153C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2D6E753D" w14:textId="77777777" w:rsidR="00196568" w:rsidRPr="00DA7925" w:rsidRDefault="00196568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01946B4C" w14:textId="77777777" w:rsidR="00196568" w:rsidRPr="00DA7925" w:rsidRDefault="00196568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478CBAA1" w14:textId="77777777" w:rsidR="00E84E64" w:rsidRDefault="00E84E64" w:rsidP="00B63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BB0FAD" w:rsidRPr="00DA7925" w14:paraId="451A8090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1F3EC138" w14:textId="77777777" w:rsidR="00BB0FAD" w:rsidRPr="00DA7925" w:rsidRDefault="00BB0FAD" w:rsidP="007153C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Special Educational Needs, Provision and Outcomes </w:t>
            </w:r>
          </w:p>
          <w:p w14:paraId="458748D3" w14:textId="77777777" w:rsidR="00BB0FAD" w:rsidRPr="00B23B46" w:rsidRDefault="00BB0FAD" w:rsidP="007153C5">
            <w:pPr>
              <w:pStyle w:val="Heading3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DA7925">
              <w:rPr>
                <w:rFonts w:ascii="Arial" w:hAnsi="Arial" w:cs="Arial"/>
                <w:b/>
                <w:sz w:val="32"/>
                <w:szCs w:val="32"/>
                <w:u w:val="single"/>
              </w:rPr>
              <w:t>Cognition and Learning</w:t>
            </w:r>
          </w:p>
          <w:p w14:paraId="7201AB6E" w14:textId="77777777" w:rsidR="00BB0FAD" w:rsidRPr="00DA7925" w:rsidRDefault="00BB0FAD" w:rsidP="007153C5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5461">
              <w:rPr>
                <w:rFonts w:ascii="Arial" w:hAnsi="Arial" w:cs="Arial"/>
                <w:color w:val="000000" w:themeColor="text1"/>
                <w:sz w:val="22"/>
                <w:szCs w:val="20"/>
              </w:rPr>
              <w:t>Support for learning difficulties may be required when children and young people learn at a slower pace than their peers, even with appropriate differentiation. More information is provided at paragraphs 6.30-6.31 of the SEND Code of Practice.</w:t>
            </w:r>
            <w:r w:rsidRPr="00DA7925">
              <w:rPr>
                <w:rStyle w:val="cf01"/>
                <w:rFonts w:ascii="Arial" w:eastAsiaTheme="minorHAnsi" w:hAnsi="Arial" w:cs="Arial"/>
                <w:color w:val="000000" w:themeColor="text1"/>
              </w:rPr>
              <w:br/>
            </w:r>
          </w:p>
        </w:tc>
      </w:tr>
      <w:tr w:rsidR="00BB0FAD" w:rsidRPr="00DA7925" w14:paraId="5C370093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24C2F9D8" w14:textId="77777777" w:rsidR="00BB0FAD" w:rsidRDefault="00BB0FAD" w:rsidP="007153C5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66F78BAA" w14:textId="77777777" w:rsidR="00BB0FAD" w:rsidRDefault="00BB0FAD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41B5DB70" w14:textId="77777777" w:rsidR="00BB0FAD" w:rsidRDefault="00BB0FAD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78B039FE" w14:textId="77777777" w:rsidR="00BB0FAD" w:rsidRPr="00ED20EF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1BADAB1B" w14:textId="77777777" w:rsidR="00BB0FAD" w:rsidRPr="00ED20EF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Cognition and Learning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7089D896" w14:textId="77777777" w:rsidR="00BB0FAD" w:rsidRPr="00ED20EF" w:rsidRDefault="00BB0FAD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346F204" w14:textId="77777777" w:rsidR="00BB0FAD" w:rsidRPr="00ED20EF" w:rsidRDefault="00BB0FAD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03BF89A7" w14:textId="77777777" w:rsidR="00BB0FAD" w:rsidRPr="00ED20EF" w:rsidRDefault="00BB0FAD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6108B6E" w14:textId="77777777" w:rsidR="00BB0FAD" w:rsidRPr="00ED20EF" w:rsidRDefault="00BB0FAD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23C1EAE8" w14:textId="77777777" w:rsidR="00BB0FAD" w:rsidRPr="00ED20EF" w:rsidRDefault="00BB0FAD" w:rsidP="007153C5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615D87FE" w14:textId="77777777" w:rsidR="00BB0FAD" w:rsidRPr="00DA7925" w:rsidRDefault="00BB0FAD" w:rsidP="007153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BB0FAD" w:rsidRPr="00DA7925" w14:paraId="10B008A7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451DF76C" w14:textId="77777777" w:rsidR="00BB0FAD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</w:p>
          <w:p w14:paraId="29A9B2EB" w14:textId="77777777" w:rsidR="00BB0FAD" w:rsidRPr="00DF484D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6E419C30" w14:textId="77777777" w:rsidR="00BB0FAD" w:rsidRPr="00DF484D" w:rsidRDefault="00BB0FAD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6611CDD4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54122989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57D05FB5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FF49504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1505BABC" w14:textId="77777777" w:rsidR="00BB0FAD" w:rsidRPr="00DF484D" w:rsidRDefault="00BB0FAD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17D97094" w14:textId="77777777" w:rsidR="00BB0FAD" w:rsidRPr="00DF484D" w:rsidRDefault="00BB0FAD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0BC08CAD" w14:textId="77777777" w:rsidR="00BB0FAD" w:rsidRPr="00DF484D" w:rsidRDefault="00BB0FAD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74E17115" w14:textId="77777777" w:rsidR="00BB0FAD" w:rsidRPr="00DF484D" w:rsidRDefault="00BB0FAD" w:rsidP="007153C5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7BC213A" w14:textId="77777777" w:rsidR="00BB0FAD" w:rsidRPr="00DF484D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57536571" w14:textId="77777777" w:rsidR="00BB0FAD" w:rsidRPr="00DF484D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356782CF" w14:textId="77777777" w:rsidR="00BB0FAD" w:rsidRPr="00DF484D" w:rsidRDefault="00BB0FAD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5F12021C" w14:textId="77777777" w:rsidR="00BB0FAD" w:rsidRPr="00DF484D" w:rsidRDefault="00BB0FAD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50E7CDE1" w14:textId="77777777" w:rsidR="00BB0FAD" w:rsidRPr="00DF484D" w:rsidRDefault="00BB0FAD" w:rsidP="007153C5">
            <w:pPr>
              <w:pStyle w:val="Default"/>
              <w:rPr>
                <w:color w:val="AEAAAA" w:themeColor="background2" w:themeShade="BF"/>
                <w:sz w:val="22"/>
                <w:szCs w:val="20"/>
              </w:rPr>
            </w:pPr>
          </w:p>
          <w:p w14:paraId="67D2052E" w14:textId="77777777" w:rsidR="00BB0FAD" w:rsidRPr="00765C58" w:rsidRDefault="00BB0FAD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>C&amp;L 1:</w:t>
            </w:r>
          </w:p>
          <w:p w14:paraId="7F1DAABF" w14:textId="77777777" w:rsidR="00BB0FAD" w:rsidRPr="00765C58" w:rsidRDefault="00BB0FAD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C&amp;L 2: </w:t>
            </w:r>
          </w:p>
          <w:p w14:paraId="302C56F3" w14:textId="77777777" w:rsidR="00BB0FAD" w:rsidRPr="00765C58" w:rsidRDefault="00BB0FAD" w:rsidP="007153C5">
            <w:pPr>
              <w:pStyle w:val="Default"/>
              <w:rPr>
                <w:color w:val="auto"/>
                <w:sz w:val="20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C&amp;L 3: </w:t>
            </w:r>
          </w:p>
          <w:p w14:paraId="301081F8" w14:textId="77777777" w:rsidR="00BB0FAD" w:rsidRPr="00765C58" w:rsidRDefault="00BB0FAD" w:rsidP="007153C5">
            <w:pPr>
              <w:rPr>
                <w:rFonts w:ascii="Arial" w:hAnsi="Arial" w:cs="Arial"/>
                <w:szCs w:val="22"/>
              </w:rPr>
            </w:pPr>
            <w:r w:rsidRPr="00765C58">
              <w:rPr>
                <w:rFonts w:ascii="Arial" w:hAnsi="Arial" w:cs="Arial"/>
                <w:szCs w:val="22"/>
              </w:rPr>
              <w:t xml:space="preserve">C&amp;L 4: </w:t>
            </w:r>
          </w:p>
          <w:p w14:paraId="0456CAD5" w14:textId="77777777" w:rsidR="00BB0FAD" w:rsidRPr="00DA7925" w:rsidRDefault="00BB0FAD" w:rsidP="00715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0FAD" w:rsidRPr="00DA7925" w14:paraId="52949CDE" w14:textId="77777777" w:rsidTr="007153C5">
        <w:trPr>
          <w:trHeight w:val="394"/>
        </w:trPr>
        <w:tc>
          <w:tcPr>
            <w:tcW w:w="1696" w:type="dxa"/>
          </w:tcPr>
          <w:p w14:paraId="4C4895C8" w14:textId="77777777" w:rsidR="00BB0FAD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  <w:r>
              <w:rPr>
                <w:rFonts w:ascii="Arial" w:hAnsi="Arial" w:cs="Arial"/>
                <w:b/>
              </w:rPr>
              <w:t xml:space="preserve"> linked to provision</w:t>
            </w:r>
          </w:p>
          <w:p w14:paraId="17A6EC74" w14:textId="77777777" w:rsidR="00BB0FAD" w:rsidRPr="00DA7925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</w:tcPr>
          <w:p w14:paraId="79C9ECF6" w14:textId="77777777" w:rsidR="00BB0FAD" w:rsidRPr="00DA7925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BB0FAD" w:rsidRPr="00DA7925" w14:paraId="78F7C718" w14:textId="77777777" w:rsidTr="007153C5">
        <w:tc>
          <w:tcPr>
            <w:tcW w:w="1696" w:type="dxa"/>
          </w:tcPr>
          <w:p w14:paraId="2A52C219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43ECFD91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5C87E43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C&amp;L 2</w:t>
            </w:r>
          </w:p>
          <w:p w14:paraId="27A0C155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D25B06B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C&amp;L 3</w:t>
            </w:r>
          </w:p>
          <w:p w14:paraId="09EDF136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</w:tc>
        <w:tc>
          <w:tcPr>
            <w:tcW w:w="13608" w:type="dxa"/>
          </w:tcPr>
          <w:p w14:paraId="084B4D28" w14:textId="77777777" w:rsidR="00BB0FAD" w:rsidRPr="00DF484D" w:rsidRDefault="00BB0FAD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BDBB546" w14:textId="77777777" w:rsidR="00BB0FAD" w:rsidRPr="00DF484D" w:rsidRDefault="00BB0FAD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46C60BAE" w14:textId="77777777" w:rsidR="00BB0FAD" w:rsidRPr="00DF484D" w:rsidRDefault="00BB0FAD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6BAF677" w14:textId="77777777" w:rsidR="00BB0FAD" w:rsidRPr="00DF484D" w:rsidRDefault="00BB0FAD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Prompts for those completing this advice: </w:t>
            </w:r>
          </w:p>
          <w:p w14:paraId="3D8E0E6B" w14:textId="77777777" w:rsidR="00BB0FAD" w:rsidRPr="00DF484D" w:rsidRDefault="00BB0FAD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0DCBFAE3" w14:textId="77777777" w:rsidR="00BB0FAD" w:rsidRPr="00DF484D" w:rsidRDefault="00BB0FAD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65648C09" w14:textId="77777777" w:rsidR="00BB0FAD" w:rsidRPr="00DF484D" w:rsidRDefault="00BB0FAD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5B1E5D09" w14:textId="77777777" w:rsidR="00BB0FAD" w:rsidRPr="00DF484D" w:rsidRDefault="00BB0FAD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36E3FAFC" w14:textId="77777777" w:rsidR="00BB0FAD" w:rsidRPr="00DF484D" w:rsidRDefault="00BB0FAD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632071C8" w14:textId="77777777" w:rsidR="00BB0FAD" w:rsidRPr="00DF484D" w:rsidRDefault="00BB0FAD" w:rsidP="007153C5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EB9F67F" w14:textId="77777777" w:rsidR="00BB0FAD" w:rsidRPr="00DF484D" w:rsidRDefault="00BB0FAD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6F32551A" w14:textId="77777777" w:rsidR="00BB0FAD" w:rsidRPr="00DF484D" w:rsidRDefault="00BB0FAD" w:rsidP="007153C5">
            <w:pPr>
              <w:pStyle w:val="Default"/>
              <w:rPr>
                <w:color w:val="AEAAAA" w:themeColor="background2" w:themeShade="BF"/>
              </w:rPr>
            </w:pPr>
          </w:p>
        </w:tc>
      </w:tr>
      <w:tr w:rsidR="00BB0FAD" w:rsidRPr="00DA7925" w14:paraId="64A20C87" w14:textId="77777777" w:rsidTr="007153C5">
        <w:tc>
          <w:tcPr>
            <w:tcW w:w="1696" w:type="dxa"/>
          </w:tcPr>
          <w:p w14:paraId="549DDF46" w14:textId="77777777" w:rsidR="00BB0FAD" w:rsidRPr="00DA7925" w:rsidRDefault="00BB0FAD" w:rsidP="007153C5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478B6E80" w14:textId="77777777" w:rsidR="00BB0FAD" w:rsidRPr="00DA7925" w:rsidRDefault="00BB0FAD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4B1AF7D2" w14:textId="77777777" w:rsidR="00BB0FAD" w:rsidRPr="00DA7925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BB0FAD" w:rsidRPr="00DA7925" w14:paraId="138292B1" w14:textId="77777777" w:rsidTr="007153C5">
        <w:tc>
          <w:tcPr>
            <w:tcW w:w="1696" w:type="dxa"/>
          </w:tcPr>
          <w:p w14:paraId="37C77DB2" w14:textId="77777777" w:rsidR="00BB0FAD" w:rsidRPr="00DA7925" w:rsidRDefault="00BB0FAD" w:rsidP="007153C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7B2DE9A8" w14:textId="77777777" w:rsidR="00BB0FAD" w:rsidRPr="00DA7925" w:rsidRDefault="00BB0FAD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2B69C3A0" w14:textId="77777777" w:rsidR="00BB0FAD" w:rsidRPr="00DA7925" w:rsidRDefault="00BB0FAD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70E0858E" w14:textId="77777777" w:rsidR="009E1BDD" w:rsidRDefault="009E1BDD" w:rsidP="00B635F5"/>
    <w:p w14:paraId="691C15A4" w14:textId="77777777" w:rsidR="00BB0FAD" w:rsidRDefault="00BB0FAD" w:rsidP="00B63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08"/>
      </w:tblGrid>
      <w:tr w:rsidR="00096606" w:rsidRPr="00DA7925" w14:paraId="7677DCB5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79F844E7" w14:textId="77777777" w:rsidR="00096606" w:rsidRPr="00DA7925" w:rsidRDefault="00096606" w:rsidP="007153C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Special Educational Needs, Provision and Outcomes </w:t>
            </w:r>
          </w:p>
          <w:p w14:paraId="44785052" w14:textId="77777777" w:rsidR="00096606" w:rsidRPr="00DA7925" w:rsidRDefault="00096606" w:rsidP="007153C5">
            <w:pPr>
              <w:pStyle w:val="Heading3"/>
              <w:jc w:val="center"/>
              <w:rPr>
                <w:rStyle w:val="Heading2Char"/>
                <w:rFonts w:ascii="Arial" w:eastAsiaTheme="minorHAnsi" w:hAnsi="Arial" w:cs="Arial"/>
                <w:b/>
                <w:color w:val="auto"/>
                <w:sz w:val="32"/>
                <w:szCs w:val="32"/>
                <w:u w:val="single"/>
              </w:rPr>
            </w:pPr>
            <w:r w:rsidRPr="00DA7925">
              <w:rPr>
                <w:rStyle w:val="Heading2Char"/>
                <w:rFonts w:ascii="Arial" w:eastAsiaTheme="minorHAnsi" w:hAnsi="Arial" w:cs="Arial"/>
                <w:b/>
                <w:color w:val="auto"/>
                <w:sz w:val="32"/>
                <w:szCs w:val="32"/>
                <w:u w:val="single"/>
              </w:rPr>
              <w:t>Social, Emotional and Mental Health Difficulties</w:t>
            </w:r>
          </w:p>
          <w:p w14:paraId="56AE441C" w14:textId="77777777" w:rsidR="00096606" w:rsidRPr="00E71EFC" w:rsidRDefault="00096606" w:rsidP="007153C5">
            <w:pPr>
              <w:pStyle w:val="pf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1EFC">
              <w:rPr>
                <w:rFonts w:ascii="Arial" w:hAnsi="Arial" w:cs="Arial"/>
                <w:color w:val="000000" w:themeColor="text1"/>
                <w:sz w:val="22"/>
                <w:szCs w:val="22"/>
              </w:rPr>
              <w:t>Children and young people may experience a wide range of social, emotional and mental health difficulties which manifest themselves in many ways.</w:t>
            </w:r>
            <w:r w:rsidRPr="00E71EFC">
              <w:rPr>
                <w:rStyle w:val="cf01"/>
                <w:rFonts w:ascii="Arial" w:eastAsiaTheme="minorHAnsi" w:hAnsi="Arial" w:cs="Arial"/>
                <w:color w:val="000000" w:themeColor="text1"/>
              </w:rPr>
              <w:t xml:space="preserve"> These may include becoming withdrawn or isolated, or finding it hard to manage emotions. More information is provided at paragraphs 6.32-6.33 of the SEND Code of Practice.</w:t>
            </w:r>
            <w:r w:rsidRPr="00E71EFC">
              <w:rPr>
                <w:rStyle w:val="cf01"/>
                <w:rFonts w:ascii="Arial" w:eastAsiaTheme="minorHAnsi" w:hAnsi="Arial" w:cs="Arial"/>
                <w:color w:val="000000" w:themeColor="text1"/>
              </w:rPr>
              <w:br/>
            </w:r>
          </w:p>
        </w:tc>
      </w:tr>
      <w:tr w:rsidR="00096606" w:rsidRPr="00DA7925" w14:paraId="1F7865B3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6F5AF33A" w14:textId="77777777" w:rsidR="00096606" w:rsidRDefault="00096606" w:rsidP="007153C5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0F31F26E" w14:textId="77777777" w:rsidR="00096606" w:rsidRDefault="00096606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0A2E3144" w14:textId="77777777" w:rsidR="00096606" w:rsidRDefault="00096606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2924C63C" w14:textId="77777777" w:rsidR="00096606" w:rsidRPr="00ED20EF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02D5BF0C" w14:textId="77777777" w:rsidR="00096606" w:rsidRPr="00ED20EF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social, emotional and / mental health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5D0EDB44" w14:textId="77777777" w:rsidR="00096606" w:rsidRPr="00ED20EF" w:rsidRDefault="00096606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DFEAA7B" w14:textId="77777777" w:rsidR="00096606" w:rsidRPr="00ED20EF" w:rsidRDefault="00096606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4DDEF4F1" w14:textId="77777777" w:rsidR="00096606" w:rsidRPr="00ED20EF" w:rsidRDefault="00096606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D67AD98" w14:textId="77777777" w:rsidR="00096606" w:rsidRPr="00ED20EF" w:rsidRDefault="00096606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0D7B9D94" w14:textId="77777777" w:rsidR="00096606" w:rsidRPr="00ED20EF" w:rsidRDefault="00096606" w:rsidP="007153C5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this is not your field of expertise, please state: This area is not a relevant field of expertise for this service.</w:t>
            </w:r>
          </w:p>
          <w:p w14:paraId="5A58E5E5" w14:textId="77777777" w:rsidR="00096606" w:rsidRPr="00DA7925" w:rsidRDefault="00096606" w:rsidP="007153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096606" w:rsidRPr="00DA7925" w14:paraId="35ABAF95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68E23FE5" w14:textId="77777777" w:rsidR="00096606" w:rsidRPr="004535CF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4535CF">
              <w:rPr>
                <w:rFonts w:ascii="Arial" w:hAnsi="Arial" w:cs="Arial"/>
                <w:b/>
              </w:rPr>
              <w:lastRenderedPageBreak/>
              <w:t>Outcomes</w:t>
            </w:r>
          </w:p>
          <w:p w14:paraId="4ABA130D" w14:textId="77777777" w:rsidR="00096606" w:rsidRPr="00DF484D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5F79B1E9" w14:textId="77777777" w:rsidR="00096606" w:rsidRPr="00DF484D" w:rsidRDefault="00096606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5AAB2FD4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7456BF57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3EF758F4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21C554B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0400F11F" w14:textId="77777777" w:rsidR="00096606" w:rsidRPr="00DF484D" w:rsidRDefault="00096606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332EE1B1" w14:textId="77777777" w:rsidR="00096606" w:rsidRPr="00DF484D" w:rsidRDefault="00096606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28951C51" w14:textId="77777777" w:rsidR="00096606" w:rsidRPr="00DF484D" w:rsidRDefault="00096606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7B6C212B" w14:textId="77777777" w:rsidR="00096606" w:rsidRPr="00DF484D" w:rsidRDefault="00096606" w:rsidP="007153C5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E417557" w14:textId="77777777" w:rsidR="00096606" w:rsidRPr="00DF484D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303F7B39" w14:textId="77777777" w:rsidR="00096606" w:rsidRPr="00DF484D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0E6713D9" w14:textId="77777777" w:rsidR="00096606" w:rsidRPr="00DF484D" w:rsidRDefault="00096606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23713304" w14:textId="77777777" w:rsidR="00096606" w:rsidRPr="00DF484D" w:rsidRDefault="00096606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48BEE95C" w14:textId="77777777" w:rsidR="00096606" w:rsidRPr="00765C58" w:rsidRDefault="00096606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>SEMH 1:</w:t>
            </w:r>
          </w:p>
          <w:p w14:paraId="5F0B3E25" w14:textId="77777777" w:rsidR="00096606" w:rsidRPr="00765C58" w:rsidRDefault="00096606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SEMH 2: </w:t>
            </w:r>
          </w:p>
          <w:p w14:paraId="4D5BF578" w14:textId="77777777" w:rsidR="00096606" w:rsidRPr="00765C58" w:rsidRDefault="00096606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SEMH 3: </w:t>
            </w:r>
          </w:p>
          <w:p w14:paraId="5BE4E93D" w14:textId="77777777" w:rsidR="00096606" w:rsidRPr="00765C58" w:rsidRDefault="00096606" w:rsidP="007153C5">
            <w:pPr>
              <w:pStyle w:val="Default"/>
              <w:rPr>
                <w:color w:val="auto"/>
                <w:sz w:val="20"/>
                <w:szCs w:val="20"/>
              </w:rPr>
            </w:pPr>
            <w:r w:rsidRPr="00765C58">
              <w:rPr>
                <w:color w:val="auto"/>
                <w:sz w:val="22"/>
                <w:szCs w:val="22"/>
              </w:rPr>
              <w:t>SEMH</w:t>
            </w:r>
            <w:r w:rsidRPr="00765C58">
              <w:rPr>
                <w:color w:val="auto"/>
                <w:szCs w:val="22"/>
              </w:rPr>
              <w:t xml:space="preserve"> 4: </w:t>
            </w:r>
          </w:p>
          <w:p w14:paraId="77D4B188" w14:textId="77777777" w:rsidR="00096606" w:rsidRPr="00DA7925" w:rsidRDefault="00096606" w:rsidP="00715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6606" w:rsidRPr="00DA7925" w14:paraId="1C698FDB" w14:textId="77777777" w:rsidTr="007153C5">
        <w:trPr>
          <w:trHeight w:val="394"/>
        </w:trPr>
        <w:tc>
          <w:tcPr>
            <w:tcW w:w="1696" w:type="dxa"/>
          </w:tcPr>
          <w:p w14:paraId="167BC6AA" w14:textId="77777777" w:rsidR="00096606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  <w:r>
              <w:rPr>
                <w:rFonts w:ascii="Arial" w:hAnsi="Arial" w:cs="Arial"/>
                <w:b/>
              </w:rPr>
              <w:t xml:space="preserve"> linked to provision</w:t>
            </w:r>
          </w:p>
          <w:p w14:paraId="258131F0" w14:textId="77777777" w:rsidR="00096606" w:rsidRPr="00DA7925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</w:tcPr>
          <w:p w14:paraId="68659748" w14:textId="77777777" w:rsidR="00096606" w:rsidRPr="00DA7925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096606" w:rsidRPr="00DA7925" w14:paraId="70A30426" w14:textId="77777777" w:rsidTr="007153C5">
        <w:tc>
          <w:tcPr>
            <w:tcW w:w="1696" w:type="dxa"/>
          </w:tcPr>
          <w:p w14:paraId="18C09137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2E8F977D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5B36C34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>SEMH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2</w:t>
            </w:r>
          </w:p>
          <w:p w14:paraId="5F4ADFE7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567C9907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 xml:space="preserve">SEMH 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3</w:t>
            </w:r>
          </w:p>
          <w:p w14:paraId="050781E8" w14:textId="77777777" w:rsidR="00096606" w:rsidRPr="00DA7925" w:rsidRDefault="00096606" w:rsidP="007153C5">
            <w:pPr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  <w:tc>
          <w:tcPr>
            <w:tcW w:w="13608" w:type="dxa"/>
          </w:tcPr>
          <w:p w14:paraId="0C0F4507" w14:textId="77777777" w:rsidR="00096606" w:rsidRPr="00DF484D" w:rsidRDefault="00096606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0D7C34F" w14:textId="77777777" w:rsidR="00096606" w:rsidRPr="00DF484D" w:rsidRDefault="00096606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306C7628" w14:textId="77777777" w:rsidR="00096606" w:rsidRPr="00DF484D" w:rsidRDefault="00096606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4BFDA8CF" w14:textId="77777777" w:rsidR="00096606" w:rsidRPr="00DF484D" w:rsidRDefault="00096606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 xml:space="preserve">Prompts for those completing this advice: </w:t>
            </w:r>
          </w:p>
          <w:p w14:paraId="5D41E397" w14:textId="77777777" w:rsidR="00096606" w:rsidRPr="00DF484D" w:rsidRDefault="00096606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43C50241" w14:textId="77777777" w:rsidR="00096606" w:rsidRPr="00DF484D" w:rsidRDefault="00096606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77F44EC0" w14:textId="77777777" w:rsidR="00096606" w:rsidRPr="00DF484D" w:rsidRDefault="00096606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6C704109" w14:textId="77777777" w:rsidR="00096606" w:rsidRPr="00DF484D" w:rsidRDefault="00096606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297BEB62" w14:textId="77777777" w:rsidR="00096606" w:rsidRPr="00DF484D" w:rsidRDefault="00096606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1201E4D9" w14:textId="77777777" w:rsidR="00096606" w:rsidRPr="00DF484D" w:rsidRDefault="00096606" w:rsidP="007153C5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DB50EEE" w14:textId="77777777" w:rsidR="00096606" w:rsidRPr="00DF484D" w:rsidRDefault="00096606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560A9FD8" w14:textId="77777777" w:rsidR="00096606" w:rsidRPr="00DA7925" w:rsidRDefault="00096606" w:rsidP="007153C5">
            <w:pPr>
              <w:pStyle w:val="Default"/>
              <w:rPr>
                <w:color w:val="595959" w:themeColor="text1" w:themeTint="A6"/>
              </w:rPr>
            </w:pPr>
          </w:p>
        </w:tc>
      </w:tr>
      <w:tr w:rsidR="00096606" w:rsidRPr="00DA7925" w14:paraId="300388E3" w14:textId="77777777" w:rsidTr="007153C5">
        <w:tc>
          <w:tcPr>
            <w:tcW w:w="1696" w:type="dxa"/>
          </w:tcPr>
          <w:p w14:paraId="38E3081D" w14:textId="77777777" w:rsidR="00096606" w:rsidRPr="00DA7925" w:rsidRDefault="00096606" w:rsidP="007153C5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78BAFFFF" w14:textId="77777777" w:rsidR="00096606" w:rsidRPr="00DA7925" w:rsidRDefault="00096606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38FBD412" w14:textId="77777777" w:rsidR="00096606" w:rsidRPr="00DA7925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096606" w:rsidRPr="00DA7925" w14:paraId="002013FE" w14:textId="77777777" w:rsidTr="007153C5">
        <w:tc>
          <w:tcPr>
            <w:tcW w:w="1696" w:type="dxa"/>
          </w:tcPr>
          <w:p w14:paraId="12A737D9" w14:textId="77777777" w:rsidR="00096606" w:rsidRPr="00DA7925" w:rsidRDefault="00096606" w:rsidP="007153C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341628F8" w14:textId="77777777" w:rsidR="00096606" w:rsidRPr="00DA7925" w:rsidRDefault="00096606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08" w:type="dxa"/>
          </w:tcPr>
          <w:p w14:paraId="512E8138" w14:textId="77777777" w:rsidR="00096606" w:rsidRPr="00DA7925" w:rsidRDefault="00096606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76175205" w14:textId="77777777" w:rsidR="00BB0FAD" w:rsidRDefault="00BB0FAD" w:rsidP="00B635F5"/>
    <w:p w14:paraId="28CDC423" w14:textId="77777777" w:rsidR="009E1BDD" w:rsidRDefault="009E1BDD" w:rsidP="00B635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3749"/>
      </w:tblGrid>
      <w:tr w:rsidR="00383495" w:rsidRPr="00DA7925" w14:paraId="6EDB4402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52216CB2" w14:textId="77777777" w:rsidR="00383495" w:rsidRPr="00DA7925" w:rsidRDefault="00383495" w:rsidP="007153C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A7925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Special Educational Needs, Provision and Outcomes </w:t>
            </w:r>
          </w:p>
          <w:p w14:paraId="6753CFC3" w14:textId="77777777" w:rsidR="00383495" w:rsidRPr="00DA7925" w:rsidRDefault="00383495" w:rsidP="007153C5">
            <w:pPr>
              <w:pStyle w:val="Heading3"/>
              <w:jc w:val="center"/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</w:pPr>
            <w:r w:rsidRPr="00DA7925"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>Sensory and</w:t>
            </w:r>
            <w:r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 xml:space="preserve"> / </w:t>
            </w:r>
            <w:r w:rsidRPr="00DA7925">
              <w:rPr>
                <w:rFonts w:ascii="Arial" w:hAnsi="Arial" w:cs="Arial"/>
                <w:b/>
                <w:bCs/>
                <w:color w:val="auto"/>
                <w:sz w:val="32"/>
                <w:szCs w:val="32"/>
                <w:u w:val="single"/>
              </w:rPr>
              <w:t>Physical Needs</w:t>
            </w:r>
          </w:p>
          <w:p w14:paraId="155669A6" w14:textId="77777777" w:rsidR="00383495" w:rsidRPr="00DA7925" w:rsidRDefault="00383495" w:rsidP="007153C5">
            <w:pPr>
              <w:rPr>
                <w:rFonts w:ascii="Arial" w:hAnsi="Arial" w:cs="Arial"/>
              </w:rPr>
            </w:pPr>
          </w:p>
          <w:p w14:paraId="2F1FB7CF" w14:textId="77777777" w:rsidR="00383495" w:rsidRPr="006D0CD9" w:rsidRDefault="00383495" w:rsidP="007153C5">
            <w:pPr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 w:rsidRPr="00DA7925">
              <w:rPr>
                <w:rStyle w:val="cf01"/>
                <w:rFonts w:ascii="Arial" w:hAnsi="Arial" w:cs="Arial"/>
                <w:color w:val="000000" w:themeColor="text1"/>
              </w:rPr>
              <w:t>Some children and young people require special educational provision because they have a disability which prevents or hinders them from making use of the educational facilities generally provided. More information is provided at paragraphs 6.34-6.35 of the SEND Code of Practice.</w:t>
            </w:r>
            <w:r w:rsidRPr="00E71EFC">
              <w:rPr>
                <w:rStyle w:val="cf01"/>
                <w:rFonts w:ascii="Arial" w:hAnsi="Arial" w:cs="Arial"/>
                <w:color w:val="000000" w:themeColor="text1"/>
              </w:rPr>
              <w:br/>
            </w:r>
          </w:p>
        </w:tc>
      </w:tr>
      <w:tr w:rsidR="00383495" w:rsidRPr="00DA7925" w14:paraId="5079312A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6CCCE953" w14:textId="77777777" w:rsidR="00383495" w:rsidRDefault="00383495" w:rsidP="007153C5">
            <w:pPr>
              <w:jc w:val="center"/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Needs</w:t>
            </w:r>
          </w:p>
          <w:p w14:paraId="0C2004E0" w14:textId="77777777" w:rsidR="00383495" w:rsidRDefault="00383495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4367B242" w14:textId="77777777" w:rsidR="00383495" w:rsidRDefault="00383495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7C2E603F" w14:textId="77777777" w:rsidR="00383495" w:rsidRPr="00ED20EF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ED20EF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1A2F3BAA" w14:textId="77777777" w:rsidR="00383495" w:rsidRPr="00ED20EF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Detail the child or young person’s special educational needs. Information in this section should describe the child or young person’s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sensory and / physical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needs and their impact 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on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the child or young person accessing their curriculum or learning environment. </w:t>
            </w:r>
          </w:p>
          <w:p w14:paraId="21109617" w14:textId="77777777" w:rsidR="00383495" w:rsidRPr="00ED20EF" w:rsidRDefault="00383495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45AC614" w14:textId="77777777" w:rsidR="00383495" w:rsidRPr="00ED20EF" w:rsidRDefault="00383495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a legal requirement to list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 xml:space="preserve">all 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identified needs. It is best practice to describe briefly the impact the needs are having on a child</w:t>
            </w: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or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young person, to maintain the golden thread between need, provision and outcomes. The special educational provision required </w:t>
            </w:r>
            <w:r w:rsidRPr="00ED20EF">
              <w:rPr>
                <w:rFonts w:ascii="Arial" w:hAnsi="Arial" w:cs="Arial"/>
                <w:b/>
                <w:color w:val="AEAAAA" w:themeColor="background2" w:themeShade="BF"/>
                <w:szCs w:val="22"/>
              </w:rPr>
              <w:t>must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directly link to the needs described in this section.</w:t>
            </w:r>
          </w:p>
          <w:p w14:paraId="796D98F2" w14:textId="77777777" w:rsidR="00383495" w:rsidRPr="00ED20EF" w:rsidRDefault="00383495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7C917824" w14:textId="77777777" w:rsidR="00383495" w:rsidRPr="00ED20EF" w:rsidRDefault="00383495" w:rsidP="007153C5">
            <w:pPr>
              <w:shd w:val="clear" w:color="auto" w:fill="FFFFFF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>If there are no needs in this category, please enter ‘</w:t>
            </w:r>
            <w:r w:rsidRPr="00ED20EF">
              <w:rPr>
                <w:rFonts w:ascii="Arial" w:hAnsi="Arial" w:cs="Arial"/>
                <w:i/>
                <w:iCs/>
                <w:color w:val="AEAAAA" w:themeColor="background2" w:themeShade="BF"/>
                <w:szCs w:val="22"/>
              </w:rPr>
              <w:t>Child/ Young person’s name</w:t>
            </w: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has no identified special educational needs in this area’. </w:t>
            </w:r>
          </w:p>
          <w:p w14:paraId="73BB0392" w14:textId="77777777" w:rsidR="00383495" w:rsidRPr="00ED20EF" w:rsidRDefault="00383495" w:rsidP="007153C5">
            <w:pPr>
              <w:shd w:val="clear" w:color="auto" w:fill="FFFFFF"/>
              <w:spacing w:before="240" w:after="240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ED20EF">
              <w:rPr>
                <w:rFonts w:ascii="Arial" w:hAnsi="Arial" w:cs="Arial"/>
                <w:color w:val="AEAAAA" w:themeColor="background2" w:themeShade="BF"/>
                <w:szCs w:val="22"/>
              </w:rPr>
              <w:lastRenderedPageBreak/>
              <w:t>If this is not your field of expertise, please state: This area is not a relevant field of expertise for this service.</w:t>
            </w:r>
          </w:p>
          <w:p w14:paraId="6884FA0A" w14:textId="77777777" w:rsidR="00383495" w:rsidRPr="00DA7925" w:rsidRDefault="00383495" w:rsidP="007153C5">
            <w:pPr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383495" w:rsidRPr="00DA7925" w14:paraId="65512D7C" w14:textId="77777777" w:rsidTr="007153C5">
        <w:trPr>
          <w:trHeight w:val="1150"/>
        </w:trPr>
        <w:tc>
          <w:tcPr>
            <w:tcW w:w="15304" w:type="dxa"/>
            <w:gridSpan w:val="2"/>
          </w:tcPr>
          <w:p w14:paraId="546008CD" w14:textId="77777777" w:rsidR="0038349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lastRenderedPageBreak/>
              <w:t>Outcomes</w:t>
            </w:r>
          </w:p>
          <w:p w14:paraId="033E7392" w14:textId="77777777" w:rsidR="00383495" w:rsidRDefault="00383495" w:rsidP="007153C5">
            <w:pPr>
              <w:jc w:val="center"/>
              <w:rPr>
                <w:rFonts w:ascii="Arial" w:hAnsi="Arial" w:cs="Arial"/>
                <w:b/>
              </w:rPr>
            </w:pPr>
          </w:p>
          <w:p w14:paraId="0DE46C61" w14:textId="77777777" w:rsidR="00383495" w:rsidRPr="00DF484D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b/>
                <w:color w:val="AEAAAA" w:themeColor="background2" w:themeShade="BF"/>
              </w:rPr>
              <w:t>Delete guidance below</w:t>
            </w:r>
          </w:p>
          <w:p w14:paraId="0F1E6B88" w14:textId="77777777" w:rsidR="00383495" w:rsidRPr="00DF484D" w:rsidRDefault="00383495" w:rsidP="007153C5">
            <w:pPr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b/>
                <w:bCs/>
                <w:color w:val="AEAAAA" w:themeColor="background2" w:themeShade="BF"/>
                <w:szCs w:val="22"/>
              </w:rPr>
              <w:t xml:space="preserve">Long term outcomes only please. </w:t>
            </w:r>
          </w:p>
          <w:p w14:paraId="1D1003EB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Paragraph 9.66 of the SEND Code of Practice describes an outcome as the benefit or difference made to an individual as a result of an intervention. </w:t>
            </w:r>
          </w:p>
          <w:p w14:paraId="0A731B1A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It is a clear goal which is stretching but achievable, which is underpinned by the provision linked to it. It should be personal and not expressed from a service perspective; and it should be specific, measurable, achievable, realistic and time bound (SMART).</w:t>
            </w:r>
          </w:p>
          <w:p w14:paraId="7CE367EB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B169A68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It is important that outcomes are written in ways that enable: </w:t>
            </w:r>
          </w:p>
          <w:p w14:paraId="6D2E6151" w14:textId="77777777" w:rsidR="00383495" w:rsidRPr="00DF484D" w:rsidRDefault="00383495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progress to be monitored. </w:t>
            </w:r>
          </w:p>
          <w:p w14:paraId="275862F4" w14:textId="77777777" w:rsidR="00383495" w:rsidRPr="00DF484D" w:rsidRDefault="00383495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outcomes to be evaluated. </w:t>
            </w:r>
          </w:p>
          <w:p w14:paraId="04D8EE4E" w14:textId="77777777" w:rsidR="00383495" w:rsidRPr="00DF484D" w:rsidRDefault="00383495" w:rsidP="007153C5">
            <w:pPr>
              <w:pStyle w:val="ListParagraph"/>
              <w:widowControl w:val="0"/>
              <w:numPr>
                <w:ilvl w:val="2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59" w:lineRule="auto"/>
              <w:ind w:left="1077" w:hanging="357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decisions about future needs and provision to be made. </w:t>
            </w:r>
          </w:p>
          <w:p w14:paraId="113ADAA4" w14:textId="77777777" w:rsidR="00383495" w:rsidRPr="00DF484D" w:rsidRDefault="00383495" w:rsidP="007153C5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19E270D0" w14:textId="77777777" w:rsidR="00383495" w:rsidRPr="00DF484D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>Guidance: Outcomes should link to the needs, and the provision should be linked to addressing the needs to support the outcomes being achieved.</w:t>
            </w:r>
          </w:p>
          <w:p w14:paraId="1F0EADFC" w14:textId="77777777" w:rsidR="00383495" w:rsidRPr="00DF484D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color w:val="AEAAAA" w:themeColor="background2" w:themeShade="BF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</w:rPr>
              <w:t xml:space="preserve"> </w:t>
            </w:r>
          </w:p>
          <w:p w14:paraId="11356EE5" w14:textId="77777777" w:rsidR="00383495" w:rsidRPr="00DF484D" w:rsidRDefault="00383495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For young people aged 14+: Outcomes sought will be based on achievement (education, employment), independence, participating in society (e.g. friendships, hobbies), being as healthy as possible in adulthood.</w:t>
            </w:r>
            <w:r w:rsidRPr="00DF484D">
              <w:rPr>
                <w:color w:val="AEAAAA" w:themeColor="background2" w:themeShade="BF"/>
                <w:sz w:val="22"/>
                <w:szCs w:val="22"/>
              </w:rPr>
              <w:br/>
            </w:r>
          </w:p>
          <w:p w14:paraId="49EC1292" w14:textId="77777777" w:rsidR="00383495" w:rsidRPr="00DF484D" w:rsidRDefault="00383495" w:rsidP="007153C5">
            <w:pPr>
              <w:pStyle w:val="Default"/>
              <w:rPr>
                <w:color w:val="AEAAAA" w:themeColor="background2" w:themeShade="BF"/>
                <w:sz w:val="22"/>
                <w:szCs w:val="22"/>
              </w:rPr>
            </w:pPr>
            <w:r w:rsidRPr="00DF484D">
              <w:rPr>
                <w:color w:val="AEAAAA" w:themeColor="background2" w:themeShade="BF"/>
                <w:sz w:val="22"/>
                <w:szCs w:val="22"/>
              </w:rPr>
              <w:t>Outcome example: By the end of Key Stage 2, X will be able to …, independently / with support / without prompt, in order to achieve the aspiration to….</w:t>
            </w:r>
          </w:p>
          <w:p w14:paraId="00913A8B" w14:textId="77777777" w:rsidR="00383495" w:rsidRPr="00765C58" w:rsidRDefault="00383495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>SP 1:</w:t>
            </w:r>
          </w:p>
          <w:p w14:paraId="5E7F8F41" w14:textId="77777777" w:rsidR="00383495" w:rsidRPr="00765C58" w:rsidRDefault="00383495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SP 2: </w:t>
            </w:r>
          </w:p>
          <w:p w14:paraId="5EA7A99F" w14:textId="77777777" w:rsidR="00383495" w:rsidRPr="00765C58" w:rsidRDefault="00383495" w:rsidP="007153C5">
            <w:pPr>
              <w:pStyle w:val="Default"/>
              <w:rPr>
                <w:color w:val="auto"/>
                <w:sz w:val="22"/>
                <w:szCs w:val="20"/>
              </w:rPr>
            </w:pPr>
            <w:r w:rsidRPr="00765C58">
              <w:rPr>
                <w:color w:val="auto"/>
                <w:sz w:val="22"/>
                <w:szCs w:val="20"/>
              </w:rPr>
              <w:t xml:space="preserve">SP 3: </w:t>
            </w:r>
          </w:p>
          <w:p w14:paraId="61232B7A" w14:textId="77777777" w:rsidR="00383495" w:rsidRPr="00765C58" w:rsidRDefault="00383495" w:rsidP="007153C5">
            <w:pPr>
              <w:pStyle w:val="Default"/>
              <w:rPr>
                <w:color w:val="auto"/>
                <w:sz w:val="20"/>
                <w:szCs w:val="20"/>
              </w:rPr>
            </w:pPr>
            <w:r w:rsidRPr="00765C58">
              <w:rPr>
                <w:color w:val="auto"/>
                <w:sz w:val="22"/>
                <w:szCs w:val="22"/>
              </w:rPr>
              <w:t xml:space="preserve">SP </w:t>
            </w:r>
            <w:r w:rsidRPr="00765C58">
              <w:rPr>
                <w:color w:val="auto"/>
                <w:szCs w:val="22"/>
              </w:rPr>
              <w:t xml:space="preserve">4: </w:t>
            </w:r>
          </w:p>
          <w:p w14:paraId="1D47C4AF" w14:textId="77777777" w:rsidR="00383495" w:rsidRPr="00DA7925" w:rsidRDefault="00383495" w:rsidP="007153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3495" w:rsidRPr="00DA7925" w14:paraId="284B0C70" w14:textId="77777777" w:rsidTr="007153C5">
        <w:trPr>
          <w:trHeight w:val="394"/>
        </w:trPr>
        <w:tc>
          <w:tcPr>
            <w:tcW w:w="1555" w:type="dxa"/>
          </w:tcPr>
          <w:p w14:paraId="764AEBEC" w14:textId="77777777" w:rsidR="0038349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Outcomes</w:t>
            </w:r>
            <w:r>
              <w:rPr>
                <w:rFonts w:ascii="Arial" w:hAnsi="Arial" w:cs="Arial"/>
                <w:b/>
              </w:rPr>
              <w:t xml:space="preserve"> linked to provision</w:t>
            </w:r>
          </w:p>
          <w:p w14:paraId="3349C2EF" w14:textId="77777777" w:rsidR="00383495" w:rsidRPr="00DA792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3749" w:type="dxa"/>
          </w:tcPr>
          <w:p w14:paraId="2FC80A97" w14:textId="77777777" w:rsidR="00383495" w:rsidRPr="00DA792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DA7925">
              <w:rPr>
                <w:rFonts w:ascii="Arial" w:hAnsi="Arial" w:cs="Arial"/>
                <w:b/>
              </w:rPr>
              <w:t>Special Educational Provision</w:t>
            </w:r>
          </w:p>
        </w:tc>
      </w:tr>
      <w:tr w:rsidR="00383495" w:rsidRPr="00DA7925" w14:paraId="486ABD85" w14:textId="77777777" w:rsidTr="007153C5">
        <w:tc>
          <w:tcPr>
            <w:tcW w:w="1555" w:type="dxa"/>
          </w:tcPr>
          <w:p w14:paraId="6228E666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E.g., </w:t>
            </w:r>
          </w:p>
          <w:p w14:paraId="561BBC5B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0115DF15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>SP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 2</w:t>
            </w:r>
          </w:p>
          <w:p w14:paraId="3F1BCAF2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28458719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SP </w:t>
            </w: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3</w:t>
            </w:r>
          </w:p>
          <w:p w14:paraId="0E5C9F94" w14:textId="77777777" w:rsidR="00383495" w:rsidRPr="00DA7925" w:rsidRDefault="00383495" w:rsidP="007153C5">
            <w:pPr>
              <w:rPr>
                <w:rFonts w:ascii="Arial" w:hAnsi="Arial" w:cs="Arial"/>
                <w:color w:val="595959" w:themeColor="text1" w:themeTint="A6"/>
                <w:szCs w:val="22"/>
              </w:rPr>
            </w:pPr>
          </w:p>
        </w:tc>
        <w:tc>
          <w:tcPr>
            <w:tcW w:w="13749" w:type="dxa"/>
          </w:tcPr>
          <w:p w14:paraId="1262ADE9" w14:textId="77777777" w:rsidR="00383495" w:rsidRPr="00DF484D" w:rsidRDefault="00383495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6EB67F82" w14:textId="77777777" w:rsidR="00383495" w:rsidRPr="00DF484D" w:rsidRDefault="00383495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Special Educational Provision must be specified for each, and every need specified. It should be clear how the provision will support achievement of the outcomes.</w:t>
            </w:r>
          </w:p>
          <w:p w14:paraId="6A46A372" w14:textId="77777777" w:rsidR="00383495" w:rsidRPr="00DF484D" w:rsidRDefault="00383495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2F94B1E" w14:textId="77777777" w:rsidR="00383495" w:rsidRPr="00DF484D" w:rsidRDefault="00383495" w:rsidP="007153C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Prompts for those completing this advice: </w:t>
            </w:r>
          </w:p>
          <w:p w14:paraId="20C39DA9" w14:textId="77777777" w:rsidR="00383495" w:rsidRPr="00DF484D" w:rsidRDefault="00383495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What is the support required? </w:t>
            </w:r>
          </w:p>
          <w:p w14:paraId="0B84151E" w14:textId="77777777" w:rsidR="00383495" w:rsidRPr="00DF484D" w:rsidRDefault="00383495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 xml:space="preserve">If provision required is based on how the child or young person responds, please make this clear. </w:t>
            </w:r>
          </w:p>
          <w:p w14:paraId="652AE6A1" w14:textId="77777777" w:rsidR="00383495" w:rsidRPr="00DF484D" w:rsidRDefault="00383495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Who will provide it (required level of expertise /qualification)</w:t>
            </w:r>
          </w:p>
          <w:p w14:paraId="2BD2B127" w14:textId="77777777" w:rsidR="00383495" w:rsidRPr="00DF484D" w:rsidRDefault="00383495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often: daily, weekly, termly</w:t>
            </w:r>
          </w:p>
          <w:p w14:paraId="4CE2E096" w14:textId="77777777" w:rsidR="00383495" w:rsidRPr="00DF484D" w:rsidRDefault="00383495" w:rsidP="007153C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How long for each time: hours should usually be specified.</w:t>
            </w:r>
          </w:p>
          <w:p w14:paraId="36CEB5E8" w14:textId="77777777" w:rsidR="00383495" w:rsidRPr="00DF484D" w:rsidRDefault="00383495" w:rsidP="007153C5">
            <w:pPr>
              <w:pStyle w:val="ListParagraph"/>
              <w:spacing w:line="259" w:lineRule="auto"/>
              <w:ind w:left="1080"/>
              <w:rPr>
                <w:rFonts w:ascii="Arial" w:hAnsi="Arial" w:cs="Arial"/>
                <w:color w:val="AEAAAA" w:themeColor="background2" w:themeShade="BF"/>
                <w:szCs w:val="22"/>
              </w:rPr>
            </w:pPr>
          </w:p>
          <w:p w14:paraId="33254FD6" w14:textId="77777777" w:rsidR="00383495" w:rsidRPr="00DF484D" w:rsidRDefault="00383495" w:rsidP="007153C5">
            <w:pPr>
              <w:rPr>
                <w:rFonts w:ascii="Arial" w:hAnsi="Arial" w:cs="Arial"/>
                <w:color w:val="AEAAAA" w:themeColor="background2" w:themeShade="BF"/>
                <w:szCs w:val="22"/>
              </w:rPr>
            </w:pPr>
            <w:r w:rsidRPr="00DF484D">
              <w:rPr>
                <w:rFonts w:ascii="Arial" w:hAnsi="Arial" w:cs="Arial"/>
                <w:color w:val="AEAAAA" w:themeColor="background2" w:themeShade="BF"/>
                <w:szCs w:val="22"/>
              </w:rPr>
              <w:t>Therapy provision that educates or trains is placed in Special Educational Provision.</w:t>
            </w:r>
          </w:p>
          <w:p w14:paraId="39749451" w14:textId="77777777" w:rsidR="00383495" w:rsidRPr="00DA7925" w:rsidRDefault="00383495" w:rsidP="007153C5">
            <w:pPr>
              <w:pStyle w:val="Default"/>
              <w:rPr>
                <w:color w:val="595959" w:themeColor="text1" w:themeTint="A6"/>
              </w:rPr>
            </w:pPr>
          </w:p>
        </w:tc>
      </w:tr>
      <w:tr w:rsidR="00383495" w:rsidRPr="00DA7925" w14:paraId="125462EB" w14:textId="77777777" w:rsidTr="007153C5">
        <w:tc>
          <w:tcPr>
            <w:tcW w:w="1555" w:type="dxa"/>
          </w:tcPr>
          <w:p w14:paraId="41F565D7" w14:textId="77777777" w:rsidR="00383495" w:rsidRPr="00DA7925" w:rsidRDefault="00383495" w:rsidP="007153C5">
            <w:pPr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u w:val="single"/>
              </w:rPr>
            </w:pPr>
          </w:p>
          <w:p w14:paraId="7E50D0BA" w14:textId="77777777" w:rsidR="00383495" w:rsidRPr="00DA7925" w:rsidRDefault="00383495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749" w:type="dxa"/>
          </w:tcPr>
          <w:p w14:paraId="7D6477C9" w14:textId="77777777" w:rsidR="00383495" w:rsidRPr="00DA792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  <w:tr w:rsidR="00383495" w:rsidRPr="00DA7925" w14:paraId="474CCD3D" w14:textId="77777777" w:rsidTr="007153C5">
        <w:tc>
          <w:tcPr>
            <w:tcW w:w="1555" w:type="dxa"/>
          </w:tcPr>
          <w:p w14:paraId="4A637F74" w14:textId="77777777" w:rsidR="00383495" w:rsidRPr="00DA7925" w:rsidRDefault="00383495" w:rsidP="007153C5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14:paraId="661D53D0" w14:textId="77777777" w:rsidR="00383495" w:rsidRPr="00DA7925" w:rsidRDefault="00383495" w:rsidP="007153C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749" w:type="dxa"/>
          </w:tcPr>
          <w:p w14:paraId="0E254821" w14:textId="77777777" w:rsidR="00383495" w:rsidRPr="00DA7925" w:rsidRDefault="00383495" w:rsidP="007153C5">
            <w:pPr>
              <w:pStyle w:val="5NoSpaceSecondary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DA7925">
              <w:rPr>
                <w:rFonts w:ascii="Arial" w:hAnsi="Arial" w:cs="Arial"/>
              </w:rPr>
              <w:t xml:space="preserve"> </w:t>
            </w:r>
          </w:p>
        </w:tc>
      </w:tr>
    </w:tbl>
    <w:p w14:paraId="534A22F8" w14:textId="77777777" w:rsidR="00096606" w:rsidRDefault="00096606" w:rsidP="00B635F5"/>
    <w:p w14:paraId="4CA7D65D" w14:textId="77777777" w:rsidR="009E1BDD" w:rsidRDefault="009E1BDD" w:rsidP="00B635F5"/>
    <w:p w14:paraId="41B6B9C3" w14:textId="77777777" w:rsidR="008E454B" w:rsidRDefault="008E454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5253"/>
        <w:gridCol w:w="2545"/>
        <w:gridCol w:w="5610"/>
      </w:tblGrid>
      <w:tr w:rsidR="00387CCE" w:rsidRPr="00B635F5" w14:paraId="76B644CF" w14:textId="77777777" w:rsidTr="00BB269D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248F"/>
          </w:tcPr>
          <w:p w14:paraId="5910DB34" w14:textId="40B288A0" w:rsidR="00387CCE" w:rsidRPr="00B635F5" w:rsidRDefault="00387CCE" w:rsidP="00387CCE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DETAILS OF </w:t>
            </w:r>
            <w:r w:rsidR="003464B0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THE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PROFESSIONAL COMPLETING THE ADVICE</w:t>
            </w:r>
          </w:p>
        </w:tc>
      </w:tr>
      <w:tr w:rsidR="00387CCE" w:rsidRPr="00B635F5" w14:paraId="37CD6433" w14:textId="77777777" w:rsidTr="008E454B">
        <w:trPr>
          <w:trHeight w:val="386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7AC11E" w14:textId="77777777" w:rsidR="00387CCE" w:rsidRPr="00B635F5" w:rsidRDefault="00387CCE" w:rsidP="008E454B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 w:rsidRPr="00B635F5">
              <w:rPr>
                <w:rFonts w:ascii="Arial" w:hAnsi="Arial" w:cs="Arial"/>
              </w:rPr>
              <w:t>Name</w:t>
            </w:r>
          </w:p>
        </w:tc>
        <w:tc>
          <w:tcPr>
            <w:tcW w:w="1707" w:type="pct"/>
            <w:tcBorders>
              <w:right w:val="single" w:sz="4" w:space="0" w:color="auto"/>
            </w:tcBorders>
          </w:tcPr>
          <w:p w14:paraId="054F88EC" w14:textId="77777777" w:rsidR="00387CCE" w:rsidRPr="00B635F5" w:rsidRDefault="00387CCE" w:rsidP="00387CC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7448439" w14:textId="000A66D6" w:rsidR="00387CCE" w:rsidRPr="00B635F5" w:rsidRDefault="008E454B" w:rsidP="004175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7A916B46" w14:textId="77777777" w:rsidR="00387CCE" w:rsidRPr="00B635F5" w:rsidRDefault="00387CCE" w:rsidP="00387CC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B635F5" w14:paraId="7EF61487" w14:textId="77777777" w:rsidTr="008E454B">
        <w:trPr>
          <w:trHeight w:val="386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89D776" w14:textId="77777777" w:rsidR="00387CCE" w:rsidRPr="00B635F5" w:rsidRDefault="00387CCE" w:rsidP="008E454B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Agency</w:t>
            </w:r>
          </w:p>
        </w:tc>
        <w:tc>
          <w:tcPr>
            <w:tcW w:w="1707" w:type="pct"/>
            <w:tcBorders>
              <w:right w:val="single" w:sz="4" w:space="0" w:color="auto"/>
            </w:tcBorders>
          </w:tcPr>
          <w:p w14:paraId="0C1BA908" w14:textId="77777777" w:rsidR="00387CCE" w:rsidRPr="00B635F5" w:rsidRDefault="00387CCE" w:rsidP="00387CC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303F3F" w14:textId="77777777" w:rsidR="00387CCE" w:rsidRPr="00B635F5" w:rsidRDefault="00387CCE" w:rsidP="004175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01F7153A" w14:textId="77777777" w:rsidR="00387CCE" w:rsidRPr="00B635F5" w:rsidRDefault="00387CCE" w:rsidP="00387CC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387CCE" w:rsidRPr="00B635F5" w14:paraId="6C0EAB5A" w14:textId="77777777" w:rsidTr="008E454B">
        <w:trPr>
          <w:trHeight w:val="386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7E83AB" w14:textId="77777777" w:rsidR="00387CCE" w:rsidRPr="00B635F5" w:rsidRDefault="00387CCE" w:rsidP="008E454B">
            <w:pPr>
              <w:spacing w:before="80" w:after="80"/>
              <w:ind w:right="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1707" w:type="pct"/>
            <w:tcBorders>
              <w:right w:val="single" w:sz="4" w:space="0" w:color="auto"/>
            </w:tcBorders>
          </w:tcPr>
          <w:p w14:paraId="2D8E1502" w14:textId="77777777" w:rsidR="00540354" w:rsidRPr="00B635F5" w:rsidRDefault="00540354" w:rsidP="00387CC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C8B80E" w14:textId="77777777" w:rsidR="00387CCE" w:rsidRPr="00B635F5" w:rsidRDefault="00387CCE" w:rsidP="004175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3549D21E" w14:textId="77777777" w:rsidR="00387CCE" w:rsidRPr="00B635F5" w:rsidRDefault="00387CCE" w:rsidP="00387CCE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540354" w:rsidRPr="00B635F5" w14:paraId="491DC86C" w14:textId="77777777" w:rsidTr="008E454B">
        <w:trPr>
          <w:trHeight w:val="680"/>
        </w:trPr>
        <w:tc>
          <w:tcPr>
            <w:tcW w:w="643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9D08F77" w14:textId="77777777" w:rsidR="00540354" w:rsidRPr="00540354" w:rsidRDefault="0019313C" w:rsidP="008E454B">
            <w:pPr>
              <w:spacing w:before="80" w:after="80"/>
              <w:ind w:right="5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>Signature</w:t>
            </w:r>
            <w:r w:rsidRPr="005403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7" w:type="pct"/>
            <w:tcBorders>
              <w:right w:val="single" w:sz="4" w:space="0" w:color="auto"/>
            </w:tcBorders>
          </w:tcPr>
          <w:p w14:paraId="211C6DC6" w14:textId="77777777" w:rsidR="00540354" w:rsidRPr="00B635F5" w:rsidRDefault="00540354" w:rsidP="00387CCE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ABF87B" w14:textId="77777777" w:rsidR="00540354" w:rsidRDefault="00540354" w:rsidP="0041751F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advice completed</w:t>
            </w:r>
          </w:p>
        </w:tc>
        <w:tc>
          <w:tcPr>
            <w:tcW w:w="1823" w:type="pct"/>
            <w:tcBorders>
              <w:right w:val="single" w:sz="4" w:space="0" w:color="auto"/>
            </w:tcBorders>
          </w:tcPr>
          <w:p w14:paraId="12685F54" w14:textId="77777777" w:rsidR="00540354" w:rsidRPr="00B635F5" w:rsidRDefault="00540354" w:rsidP="00387CCE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0DCC1160" w14:textId="77777777" w:rsidR="008E454B" w:rsidRDefault="008E454B" w:rsidP="00B635F5"/>
    <w:tbl>
      <w:tblPr>
        <w:tblStyle w:val="TableGrid"/>
        <w:tblpPr w:leftFromText="181" w:rightFromText="181" w:vertAnchor="text" w:horzAnchor="margin" w:tblpY="205"/>
        <w:tblOverlap w:val="never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387CCE" w:rsidRPr="00B635F5" w14:paraId="20139032" w14:textId="77777777" w:rsidTr="00BB269D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48F"/>
          </w:tcPr>
          <w:p w14:paraId="5F4CCAF9" w14:textId="77777777" w:rsidR="00387CCE" w:rsidRPr="00B635F5" w:rsidRDefault="00387CCE" w:rsidP="00673932">
            <w:pPr>
              <w:spacing w:before="80" w:after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03000962"/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Appendices </w:t>
            </w:r>
          </w:p>
        </w:tc>
      </w:tr>
      <w:tr w:rsidR="00673932" w:rsidRPr="00B635F5" w14:paraId="5658472B" w14:textId="77777777" w:rsidTr="00BB269D">
        <w:trPr>
          <w:trHeight w:val="5529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52DD" w14:textId="77777777" w:rsidR="00673932" w:rsidRDefault="00673932" w:rsidP="00673932">
            <w:pPr>
              <w:rPr>
                <w:rFonts w:eastAsia="Cambria"/>
              </w:rPr>
            </w:pPr>
          </w:p>
          <w:p w14:paraId="1A4EA3A2" w14:textId="77777777" w:rsidR="00673932" w:rsidRDefault="00673932" w:rsidP="00673932">
            <w:pPr>
              <w:rPr>
                <w:rFonts w:eastAsia="Cambria"/>
              </w:rPr>
            </w:pPr>
          </w:p>
          <w:p w14:paraId="55E82BEF" w14:textId="577EAB16" w:rsidR="00673932" w:rsidRDefault="00673932" w:rsidP="00673932">
            <w:pPr>
              <w:rPr>
                <w:rFonts w:eastAsia="Cambria" w:cs="Calibri"/>
                <w:b/>
                <w:sz w:val="24"/>
                <w:szCs w:val="24"/>
              </w:rPr>
            </w:pPr>
            <w:r w:rsidRPr="004D5355">
              <w:rPr>
                <w:rFonts w:eastAsia="Cambria" w:cs="Calibri"/>
                <w:b/>
                <w:sz w:val="24"/>
                <w:szCs w:val="24"/>
              </w:rPr>
              <w:t>A</w:t>
            </w:r>
            <w:r w:rsidR="00AE4C54">
              <w:rPr>
                <w:rFonts w:eastAsia="Cambria" w:cs="Calibri"/>
                <w:b/>
                <w:sz w:val="24"/>
                <w:szCs w:val="24"/>
              </w:rPr>
              <w:t>1</w:t>
            </w:r>
            <w:r w:rsidRPr="004D5355">
              <w:rPr>
                <w:rFonts w:eastAsia="Cambria" w:cs="Calibri"/>
                <w:b/>
                <w:sz w:val="24"/>
                <w:szCs w:val="24"/>
              </w:rPr>
              <w:t xml:space="preserve">. List of sources of information </w:t>
            </w:r>
            <w:r w:rsidR="00D1305C" w:rsidRPr="004D5355">
              <w:rPr>
                <w:rFonts w:eastAsia="Cambria" w:cs="Calibri"/>
                <w:b/>
                <w:sz w:val="24"/>
                <w:szCs w:val="24"/>
              </w:rPr>
              <w:t>used.</w:t>
            </w:r>
            <w:r w:rsidRPr="004D5355">
              <w:rPr>
                <w:rFonts w:eastAsia="Cambria" w:cs="Calibri"/>
                <w:b/>
                <w:sz w:val="24"/>
                <w:szCs w:val="24"/>
              </w:rPr>
              <w:t xml:space="preserve"> </w:t>
            </w:r>
          </w:p>
          <w:p w14:paraId="46EA5580" w14:textId="77777777" w:rsidR="00673932" w:rsidRDefault="00673932" w:rsidP="00673932">
            <w:pPr>
              <w:rPr>
                <w:rFonts w:eastAsia="Cambria"/>
              </w:rPr>
            </w:pPr>
          </w:p>
          <w:p w14:paraId="26DEFBFF" w14:textId="77777777" w:rsidR="00673932" w:rsidRDefault="00673932" w:rsidP="00673932">
            <w:pPr>
              <w:rPr>
                <w:rFonts w:eastAsia="Cambria"/>
              </w:rPr>
            </w:pPr>
          </w:p>
          <w:p w14:paraId="53764013" w14:textId="77777777" w:rsidR="00673932" w:rsidRDefault="00673932" w:rsidP="00673932">
            <w:pPr>
              <w:rPr>
                <w:rFonts w:eastAsia="Cambria"/>
              </w:rPr>
            </w:pPr>
          </w:p>
          <w:p w14:paraId="7A84FBF4" w14:textId="7B928022" w:rsidR="00673932" w:rsidRDefault="00673932" w:rsidP="00673932">
            <w:pPr>
              <w:rPr>
                <w:rFonts w:eastAsia="Cambria" w:cs="Calibri"/>
                <w:b/>
                <w:sz w:val="24"/>
                <w:szCs w:val="24"/>
              </w:rPr>
            </w:pPr>
            <w:r w:rsidRPr="00E42F62">
              <w:rPr>
                <w:rFonts w:eastAsia="Cambria" w:cs="Calibri"/>
                <w:b/>
                <w:sz w:val="24"/>
                <w:szCs w:val="24"/>
              </w:rPr>
              <w:t>A</w:t>
            </w:r>
            <w:r w:rsidR="00AE4C54">
              <w:rPr>
                <w:rFonts w:eastAsia="Cambria" w:cs="Calibri"/>
                <w:b/>
                <w:sz w:val="24"/>
                <w:szCs w:val="24"/>
              </w:rPr>
              <w:t>2</w:t>
            </w:r>
            <w:r w:rsidRPr="00E42F62">
              <w:rPr>
                <w:rFonts w:eastAsia="Cambria" w:cs="Calibri"/>
                <w:b/>
                <w:sz w:val="24"/>
                <w:szCs w:val="24"/>
              </w:rPr>
              <w:t>. Other relevant information</w:t>
            </w:r>
          </w:p>
          <w:p w14:paraId="7446AC98" w14:textId="5F9E6874" w:rsidR="00673932" w:rsidRPr="00B635F5" w:rsidRDefault="00673932" w:rsidP="007E1B9B">
            <w:pPr>
              <w:spacing w:before="80" w:after="80"/>
              <w:rPr>
                <w:rFonts w:ascii="Arial" w:hAnsi="Arial" w:cs="Arial"/>
              </w:rPr>
            </w:pPr>
          </w:p>
        </w:tc>
      </w:tr>
      <w:bookmarkEnd w:id="1"/>
    </w:tbl>
    <w:p w14:paraId="13AF1185" w14:textId="77777777" w:rsidR="00E32CFE" w:rsidRDefault="00E32CFE" w:rsidP="00B635F5"/>
    <w:sectPr w:rsidR="00E32CFE" w:rsidSect="00577424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993" w:right="720" w:bottom="720" w:left="720" w:header="9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792D1" w14:textId="77777777" w:rsidR="008B5568" w:rsidRDefault="008B5568" w:rsidP="00B635F5">
      <w:pPr>
        <w:spacing w:after="0" w:line="240" w:lineRule="auto"/>
      </w:pPr>
      <w:r>
        <w:separator/>
      </w:r>
    </w:p>
  </w:endnote>
  <w:endnote w:type="continuationSeparator" w:id="0">
    <w:p w14:paraId="0DF4C5E8" w14:textId="77777777" w:rsidR="008B5568" w:rsidRDefault="008B5568" w:rsidP="00B635F5">
      <w:pPr>
        <w:spacing w:after="0" w:line="240" w:lineRule="auto"/>
      </w:pPr>
      <w:r>
        <w:continuationSeparator/>
      </w:r>
    </w:p>
  </w:endnote>
  <w:endnote w:type="continuationNotice" w:id="1">
    <w:p w14:paraId="2F5E0460" w14:textId="77777777" w:rsidR="008B5568" w:rsidRDefault="008B5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1CB4" w14:textId="7B90C36D" w:rsidR="001807AB" w:rsidRDefault="009E1B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A63749" wp14:editId="65C460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1161927928" name="Text Box 2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8DB78" w14:textId="586869C0" w:rsidR="009E1BDD" w:rsidRPr="009E1BDD" w:rsidRDefault="009E1BDD" w:rsidP="009E1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1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63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Sensitive " style="position:absolute;margin-left:0;margin-top:0;width:79.95pt;height:28.4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" filled="f" stroked="f">
              <v:textbox style="mso-fit-shape-to-text:t" inset="0,0,0,15pt">
                <w:txbxContent>
                  <w:p w14:paraId="56D8DB78" w14:textId="586869C0" w:rsidR="009E1BDD" w:rsidRPr="009E1BDD" w:rsidRDefault="009E1BDD" w:rsidP="009E1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1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B950" w14:textId="2E4DA515" w:rsidR="00473B3F" w:rsidRDefault="009E1BDD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3C2EB5F" wp14:editId="382FFB3C">
              <wp:simplePos x="457200" y="6772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2023654390" name="Text Box 3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21FE5" w14:textId="360E875B" w:rsidR="009E1BDD" w:rsidRPr="009E1BDD" w:rsidRDefault="009E1BDD" w:rsidP="009E1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1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2EB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Sensitive " style="position:absolute;left:0;text-align:left;margin-left:0;margin-top:0;width:79.95pt;height:28.4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" filled="f" stroked="f">
              <v:textbox style="mso-fit-shape-to-text:t" inset="0,0,0,15pt">
                <w:txbxContent>
                  <w:p w14:paraId="57821FE5" w14:textId="360E875B" w:rsidR="009E1BDD" w:rsidRPr="009E1BDD" w:rsidRDefault="009E1BDD" w:rsidP="009E1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1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803933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73B3F">
          <w:fldChar w:fldCharType="begin"/>
        </w:r>
        <w:r w:rsidR="00473B3F">
          <w:instrText xml:space="preserve"> PAGE   \* MERGEFORMAT </w:instrText>
        </w:r>
        <w:r w:rsidR="00473B3F">
          <w:fldChar w:fldCharType="separate"/>
        </w:r>
        <w:r w:rsidR="00473B3F">
          <w:rPr>
            <w:noProof/>
          </w:rPr>
          <w:t>2</w:t>
        </w:r>
        <w:r w:rsidR="00473B3F">
          <w:rPr>
            <w:noProof/>
          </w:rPr>
          <w:fldChar w:fldCharType="end"/>
        </w:r>
      </w:sdtContent>
    </w:sdt>
  </w:p>
  <w:p w14:paraId="26821261" w14:textId="70E8462A" w:rsidR="00767630" w:rsidRDefault="00767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E57B" w14:textId="39C3E7FB" w:rsidR="001807AB" w:rsidRDefault="009E1BD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A75F7A" wp14:editId="2E9D99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5365" cy="361315"/>
              <wp:effectExtent l="0" t="0" r="13335" b="0"/>
              <wp:wrapNone/>
              <wp:docPr id="649049527" name="Text Box 1" descr="OFFICIAL -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EE14D" w14:textId="17D62ED3" w:rsidR="009E1BDD" w:rsidRPr="009E1BDD" w:rsidRDefault="009E1BDD" w:rsidP="009E1B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E1B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OFFICIAL -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75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 - Sensitive " style="position:absolute;margin-left:0;margin-top:0;width:79.95pt;height:28.4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" filled="f" stroked="f">
              <v:textbox style="mso-fit-shape-to-text:t" inset="0,0,0,15pt">
                <w:txbxContent>
                  <w:p w14:paraId="4ABEE14D" w14:textId="17D62ED3" w:rsidR="009E1BDD" w:rsidRPr="009E1BDD" w:rsidRDefault="009E1BDD" w:rsidP="009E1B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E1BD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OFFICIAL -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3FE5" w14:textId="77777777" w:rsidR="008B5568" w:rsidRDefault="008B5568" w:rsidP="00B635F5">
      <w:pPr>
        <w:spacing w:after="0" w:line="240" w:lineRule="auto"/>
      </w:pPr>
      <w:r>
        <w:separator/>
      </w:r>
    </w:p>
  </w:footnote>
  <w:footnote w:type="continuationSeparator" w:id="0">
    <w:p w14:paraId="3F116E7F" w14:textId="77777777" w:rsidR="008B5568" w:rsidRDefault="008B5568" w:rsidP="00B635F5">
      <w:pPr>
        <w:spacing w:after="0" w:line="240" w:lineRule="auto"/>
      </w:pPr>
      <w:r>
        <w:continuationSeparator/>
      </w:r>
    </w:p>
  </w:footnote>
  <w:footnote w:type="continuationNotice" w:id="1">
    <w:p w14:paraId="23608288" w14:textId="77777777" w:rsidR="008B5568" w:rsidRDefault="008B5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E082" w14:textId="7CB4E23D" w:rsidR="00B635F5" w:rsidRDefault="000B34D9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258299C" wp14:editId="208BDD8C">
          <wp:simplePos x="0" y="0"/>
          <wp:positionH relativeFrom="column">
            <wp:posOffset>8204865</wp:posOffset>
          </wp:positionH>
          <wp:positionV relativeFrom="paragraph">
            <wp:posOffset>-548551</wp:posOffset>
          </wp:positionV>
          <wp:extent cx="1519555" cy="749935"/>
          <wp:effectExtent l="0" t="0" r="4445" b="0"/>
          <wp:wrapThrough wrapText="bothSides">
            <wp:wrapPolygon edited="0">
              <wp:start x="0" y="0"/>
              <wp:lineTo x="0" y="20850"/>
              <wp:lineTo x="21392" y="20850"/>
              <wp:lineTo x="21392" y="0"/>
              <wp:lineTo x="0" y="0"/>
            </wp:wrapPolygon>
          </wp:wrapThrough>
          <wp:docPr id="304285453" name="Picture 1" descr="A colorful tex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032974" name="Picture 1" descr="A colorful tex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15D91"/>
    <w:multiLevelType w:val="hybridMultilevel"/>
    <w:tmpl w:val="A5623A9A"/>
    <w:lvl w:ilvl="0" w:tplc="9398DC14">
      <w:start w:val="1"/>
      <w:numFmt w:val="bullet"/>
      <w:pStyle w:val="5NoSpaceSecondary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7C914FD"/>
    <w:multiLevelType w:val="hybridMultilevel"/>
    <w:tmpl w:val="DE4A7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6A46C2"/>
    <w:multiLevelType w:val="hybridMultilevel"/>
    <w:tmpl w:val="3CAA91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219EE"/>
    <w:multiLevelType w:val="hybridMultilevel"/>
    <w:tmpl w:val="F42E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4CA1"/>
    <w:multiLevelType w:val="hybridMultilevel"/>
    <w:tmpl w:val="1E5C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793199">
    <w:abstractNumId w:val="0"/>
  </w:num>
  <w:num w:numId="2" w16cid:durableId="1166745620">
    <w:abstractNumId w:val="2"/>
  </w:num>
  <w:num w:numId="3" w16cid:durableId="1348824769">
    <w:abstractNumId w:val="1"/>
  </w:num>
  <w:num w:numId="4" w16cid:durableId="562832008">
    <w:abstractNumId w:val="4"/>
  </w:num>
  <w:num w:numId="5" w16cid:durableId="113182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F5"/>
    <w:rsid w:val="00012CB6"/>
    <w:rsid w:val="000234EA"/>
    <w:rsid w:val="00036010"/>
    <w:rsid w:val="00036B80"/>
    <w:rsid w:val="00040AD3"/>
    <w:rsid w:val="000444DE"/>
    <w:rsid w:val="000528D2"/>
    <w:rsid w:val="00053724"/>
    <w:rsid w:val="000635A5"/>
    <w:rsid w:val="00063F67"/>
    <w:rsid w:val="00063FA3"/>
    <w:rsid w:val="0007659C"/>
    <w:rsid w:val="000776A9"/>
    <w:rsid w:val="00077A0F"/>
    <w:rsid w:val="00096606"/>
    <w:rsid w:val="00097538"/>
    <w:rsid w:val="000B34D9"/>
    <w:rsid w:val="000B5C2F"/>
    <w:rsid w:val="000C542E"/>
    <w:rsid w:val="000E2A6C"/>
    <w:rsid w:val="00123FF7"/>
    <w:rsid w:val="00134F7B"/>
    <w:rsid w:val="0014100F"/>
    <w:rsid w:val="00143E7C"/>
    <w:rsid w:val="001807AB"/>
    <w:rsid w:val="0018438C"/>
    <w:rsid w:val="0019313C"/>
    <w:rsid w:val="001940D3"/>
    <w:rsid w:val="00196568"/>
    <w:rsid w:val="001B43C2"/>
    <w:rsid w:val="001B5DE1"/>
    <w:rsid w:val="001C628E"/>
    <w:rsid w:val="001D4790"/>
    <w:rsid w:val="001D66D1"/>
    <w:rsid w:val="001E6D1C"/>
    <w:rsid w:val="00210150"/>
    <w:rsid w:val="00211695"/>
    <w:rsid w:val="0022019C"/>
    <w:rsid w:val="0022081C"/>
    <w:rsid w:val="00223899"/>
    <w:rsid w:val="00261A1F"/>
    <w:rsid w:val="002879F2"/>
    <w:rsid w:val="00291764"/>
    <w:rsid w:val="002A3AA0"/>
    <w:rsid w:val="002A6DF5"/>
    <w:rsid w:val="002B14C0"/>
    <w:rsid w:val="002B2269"/>
    <w:rsid w:val="002C539A"/>
    <w:rsid w:val="002C6991"/>
    <w:rsid w:val="002E7410"/>
    <w:rsid w:val="002F4050"/>
    <w:rsid w:val="00300246"/>
    <w:rsid w:val="00301D03"/>
    <w:rsid w:val="0030710C"/>
    <w:rsid w:val="00313F36"/>
    <w:rsid w:val="00326865"/>
    <w:rsid w:val="003464B0"/>
    <w:rsid w:val="00353FDC"/>
    <w:rsid w:val="00355706"/>
    <w:rsid w:val="003620A4"/>
    <w:rsid w:val="003732B9"/>
    <w:rsid w:val="00383495"/>
    <w:rsid w:val="00387CCE"/>
    <w:rsid w:val="00393B66"/>
    <w:rsid w:val="003A7BB1"/>
    <w:rsid w:val="003C380D"/>
    <w:rsid w:val="003D018F"/>
    <w:rsid w:val="003F54F5"/>
    <w:rsid w:val="0040720E"/>
    <w:rsid w:val="0041751F"/>
    <w:rsid w:val="00420089"/>
    <w:rsid w:val="00434C53"/>
    <w:rsid w:val="00437687"/>
    <w:rsid w:val="00453F90"/>
    <w:rsid w:val="0047223B"/>
    <w:rsid w:val="00473B3F"/>
    <w:rsid w:val="0047485A"/>
    <w:rsid w:val="004930B7"/>
    <w:rsid w:val="004A7FAB"/>
    <w:rsid w:val="004B37F4"/>
    <w:rsid w:val="004C1AFB"/>
    <w:rsid w:val="004D0E24"/>
    <w:rsid w:val="004D6642"/>
    <w:rsid w:val="004D7C3A"/>
    <w:rsid w:val="004E5726"/>
    <w:rsid w:val="004F052E"/>
    <w:rsid w:val="00501CCB"/>
    <w:rsid w:val="00510903"/>
    <w:rsid w:val="00511D18"/>
    <w:rsid w:val="00521058"/>
    <w:rsid w:val="00522F7F"/>
    <w:rsid w:val="00530406"/>
    <w:rsid w:val="00540354"/>
    <w:rsid w:val="00552195"/>
    <w:rsid w:val="005668BA"/>
    <w:rsid w:val="005727CB"/>
    <w:rsid w:val="00573E2A"/>
    <w:rsid w:val="00577424"/>
    <w:rsid w:val="00583B9E"/>
    <w:rsid w:val="005D1786"/>
    <w:rsid w:val="005D4760"/>
    <w:rsid w:val="005D5676"/>
    <w:rsid w:val="005F4BA0"/>
    <w:rsid w:val="005F6F05"/>
    <w:rsid w:val="00625CEF"/>
    <w:rsid w:val="006612A6"/>
    <w:rsid w:val="0066376E"/>
    <w:rsid w:val="0066541F"/>
    <w:rsid w:val="00670DAB"/>
    <w:rsid w:val="00673932"/>
    <w:rsid w:val="00683282"/>
    <w:rsid w:val="00695C00"/>
    <w:rsid w:val="006C3FC0"/>
    <w:rsid w:val="006E2688"/>
    <w:rsid w:val="006E543C"/>
    <w:rsid w:val="006E5D6A"/>
    <w:rsid w:val="00700212"/>
    <w:rsid w:val="00711FD8"/>
    <w:rsid w:val="00725BFA"/>
    <w:rsid w:val="00730DEC"/>
    <w:rsid w:val="00765C58"/>
    <w:rsid w:val="00766A7E"/>
    <w:rsid w:val="00767630"/>
    <w:rsid w:val="00773B48"/>
    <w:rsid w:val="00774BE1"/>
    <w:rsid w:val="00785C1F"/>
    <w:rsid w:val="00787732"/>
    <w:rsid w:val="007C2CA8"/>
    <w:rsid w:val="007E28F5"/>
    <w:rsid w:val="008247C6"/>
    <w:rsid w:val="00874F6F"/>
    <w:rsid w:val="00885584"/>
    <w:rsid w:val="00885D20"/>
    <w:rsid w:val="00887496"/>
    <w:rsid w:val="00891D4B"/>
    <w:rsid w:val="008B5568"/>
    <w:rsid w:val="008B7423"/>
    <w:rsid w:val="008C2E21"/>
    <w:rsid w:val="008D0EB4"/>
    <w:rsid w:val="008D513D"/>
    <w:rsid w:val="008E454B"/>
    <w:rsid w:val="008F0B4E"/>
    <w:rsid w:val="009135C4"/>
    <w:rsid w:val="009176C6"/>
    <w:rsid w:val="009313E5"/>
    <w:rsid w:val="00953E44"/>
    <w:rsid w:val="00956787"/>
    <w:rsid w:val="00980525"/>
    <w:rsid w:val="00981274"/>
    <w:rsid w:val="009B59B3"/>
    <w:rsid w:val="009C29CF"/>
    <w:rsid w:val="009C52CD"/>
    <w:rsid w:val="009C75BE"/>
    <w:rsid w:val="009E1BDD"/>
    <w:rsid w:val="009E634D"/>
    <w:rsid w:val="009E7E70"/>
    <w:rsid w:val="00A07FA5"/>
    <w:rsid w:val="00A37230"/>
    <w:rsid w:val="00A85AFF"/>
    <w:rsid w:val="00A93A3E"/>
    <w:rsid w:val="00AA5344"/>
    <w:rsid w:val="00AE4C54"/>
    <w:rsid w:val="00AF1F6F"/>
    <w:rsid w:val="00AF7B6E"/>
    <w:rsid w:val="00B01062"/>
    <w:rsid w:val="00B02FE6"/>
    <w:rsid w:val="00B067B5"/>
    <w:rsid w:val="00B61625"/>
    <w:rsid w:val="00B635F5"/>
    <w:rsid w:val="00B641DE"/>
    <w:rsid w:val="00B929BA"/>
    <w:rsid w:val="00BB0FAD"/>
    <w:rsid w:val="00BB269D"/>
    <w:rsid w:val="00BB6516"/>
    <w:rsid w:val="00BC2D8C"/>
    <w:rsid w:val="00BD3315"/>
    <w:rsid w:val="00BF7925"/>
    <w:rsid w:val="00C02EE7"/>
    <w:rsid w:val="00C2029B"/>
    <w:rsid w:val="00C26E0F"/>
    <w:rsid w:val="00C352BB"/>
    <w:rsid w:val="00C40AE7"/>
    <w:rsid w:val="00C44A2A"/>
    <w:rsid w:val="00C50081"/>
    <w:rsid w:val="00C618C9"/>
    <w:rsid w:val="00CA2471"/>
    <w:rsid w:val="00CB494D"/>
    <w:rsid w:val="00CD3429"/>
    <w:rsid w:val="00CF4145"/>
    <w:rsid w:val="00D0043B"/>
    <w:rsid w:val="00D1305C"/>
    <w:rsid w:val="00D2125E"/>
    <w:rsid w:val="00D41C5E"/>
    <w:rsid w:val="00D41EA0"/>
    <w:rsid w:val="00D760A8"/>
    <w:rsid w:val="00D77456"/>
    <w:rsid w:val="00D77D10"/>
    <w:rsid w:val="00D81F5B"/>
    <w:rsid w:val="00D9179A"/>
    <w:rsid w:val="00DE6572"/>
    <w:rsid w:val="00DF282F"/>
    <w:rsid w:val="00DF323D"/>
    <w:rsid w:val="00E02B79"/>
    <w:rsid w:val="00E32CFE"/>
    <w:rsid w:val="00E361BC"/>
    <w:rsid w:val="00E43F26"/>
    <w:rsid w:val="00E84E64"/>
    <w:rsid w:val="00E856EA"/>
    <w:rsid w:val="00EA1563"/>
    <w:rsid w:val="00EA1EAE"/>
    <w:rsid w:val="00EA2BE4"/>
    <w:rsid w:val="00EB5A46"/>
    <w:rsid w:val="00EB7311"/>
    <w:rsid w:val="00EF2C5D"/>
    <w:rsid w:val="00EF7FDC"/>
    <w:rsid w:val="00F04B58"/>
    <w:rsid w:val="00F1351A"/>
    <w:rsid w:val="00F260B8"/>
    <w:rsid w:val="00F668DD"/>
    <w:rsid w:val="00F77A12"/>
    <w:rsid w:val="00F92947"/>
    <w:rsid w:val="00FB2ED3"/>
    <w:rsid w:val="00FB55C2"/>
    <w:rsid w:val="00FB5A74"/>
    <w:rsid w:val="00FD3022"/>
    <w:rsid w:val="00FF0BFE"/>
    <w:rsid w:val="233FD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FF11"/>
  <w15:chartTrackingRefBased/>
  <w15:docId w15:val="{73BCA6BB-ACF5-4646-A3BB-B303AD27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23B"/>
    <w:rPr>
      <w:rFonts w:ascii="Avenir Next LT Pro" w:hAnsi="Avenir Next LT Pro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5F5"/>
    <w:pPr>
      <w:keepNext/>
      <w:keepLines/>
      <w:pBdr>
        <w:bottom w:val="single" w:sz="4" w:space="1" w:color="9F248F" w:themeColor="accent1"/>
      </w:pBdr>
      <w:spacing w:before="400" w:after="40" w:line="240" w:lineRule="auto"/>
      <w:outlineLvl w:val="0"/>
    </w:pPr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5F5"/>
    <w:pPr>
      <w:keepNext/>
      <w:keepLines/>
      <w:spacing w:before="160" w:after="0" w:line="240" w:lineRule="auto"/>
      <w:outlineLvl w:val="1"/>
    </w:pPr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5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5F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5F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5F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5F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5F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5F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F5"/>
  </w:style>
  <w:style w:type="paragraph" w:styleId="Footer">
    <w:name w:val="footer"/>
    <w:basedOn w:val="Normal"/>
    <w:link w:val="FooterChar"/>
    <w:uiPriority w:val="99"/>
    <w:unhideWhenUsed/>
    <w:rsid w:val="00B63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5F5"/>
  </w:style>
  <w:style w:type="paragraph" w:customStyle="1" w:styleId="TableParagraph">
    <w:name w:val="Table Paragraph"/>
    <w:basedOn w:val="Normal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eastAsia="en-GB" w:bidi="en-GB"/>
    </w:rPr>
  </w:style>
  <w:style w:type="paragraph" w:customStyle="1" w:styleId="Style1">
    <w:name w:val="Style1"/>
    <w:basedOn w:val="BodyText"/>
    <w:link w:val="Style1Char"/>
    <w:qFormat/>
    <w:rsid w:val="00B635F5"/>
    <w:pPr>
      <w:jc w:val="right"/>
    </w:pPr>
    <w:rPr>
      <w:rFonts w:ascii="Avenir Next LT Pro Light" w:hAnsi="Avenir Next LT Pro Light"/>
      <w:sz w:val="20"/>
    </w:rPr>
  </w:style>
  <w:style w:type="character" w:customStyle="1" w:styleId="Style1Char">
    <w:name w:val="Style1 Char"/>
    <w:basedOn w:val="BodyTextChar"/>
    <w:link w:val="Style1"/>
    <w:rsid w:val="00B635F5"/>
    <w:rPr>
      <w:rFonts w:ascii="Avenir Next LT Pro Light" w:eastAsia="Arial" w:hAnsi="Avenir Next LT Pro Light" w:cs="Arial"/>
      <w:sz w:val="20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63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635F5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B635F5"/>
    <w:rPr>
      <w:rFonts w:ascii="Avenir Next LT Pro Demi" w:eastAsiaTheme="majorEastAsia" w:hAnsi="Avenir Next LT Pro Demi" w:cstheme="majorBidi"/>
      <w:color w:val="FCAF17"/>
      <w:sz w:val="32"/>
      <w:szCs w:val="36"/>
    </w:rPr>
  </w:style>
  <w:style w:type="character" w:customStyle="1" w:styleId="Heading2Char">
    <w:name w:val="Heading 2 Char"/>
    <w:basedOn w:val="DefaultParagraphFont"/>
    <w:link w:val="Heading2"/>
    <w:rsid w:val="00B635F5"/>
    <w:rPr>
      <w:rFonts w:ascii="Avenir Next LT Pro Demi" w:eastAsiaTheme="majorEastAsia" w:hAnsi="Avenir Next LT Pro Demi" w:cstheme="majorBidi"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635F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5F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5F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5F5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5F5"/>
    <w:rPr>
      <w:rFonts w:asciiTheme="majorHAnsi" w:eastAsiaTheme="majorEastAsia" w:hAnsiTheme="majorHAnsi" w:cstheme="majorBidi"/>
      <w:i/>
      <w:iCs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5F5"/>
    <w:rPr>
      <w:rFonts w:asciiTheme="majorHAnsi" w:eastAsiaTheme="majorEastAsia" w:hAnsiTheme="majorHAnsi" w:cstheme="majorBidi"/>
      <w:smallCaps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5F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35F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35F5"/>
    <w:pPr>
      <w:spacing w:after="0" w:line="240" w:lineRule="auto"/>
      <w:contextualSpacing/>
      <w:jc w:val="center"/>
    </w:pPr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635F5"/>
    <w:rPr>
      <w:rFonts w:ascii="Avenir Next LT Pro Demi" w:eastAsiaTheme="majorEastAsia" w:hAnsi="Avenir Next LT Pro Demi" w:cstheme="majorBidi"/>
      <w:color w:val="FCAF17"/>
      <w:spacing w:val="-7"/>
      <w:sz w:val="96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F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635F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635F5"/>
    <w:rPr>
      <w:b/>
      <w:bCs/>
    </w:rPr>
  </w:style>
  <w:style w:type="character" w:styleId="Emphasis">
    <w:name w:val="Emphasis"/>
    <w:basedOn w:val="DefaultParagraphFont"/>
    <w:uiPriority w:val="20"/>
    <w:qFormat/>
    <w:rsid w:val="00B635F5"/>
    <w:rPr>
      <w:i/>
      <w:iCs/>
    </w:rPr>
  </w:style>
  <w:style w:type="paragraph" w:styleId="NoSpacing">
    <w:name w:val="No Spacing"/>
    <w:uiPriority w:val="1"/>
    <w:qFormat/>
    <w:rsid w:val="00B635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35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35F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35F5"/>
    <w:rPr>
      <w:rFonts w:ascii="Avenir Next LT Pro" w:hAnsi="Avenir Next LT Pro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F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F5"/>
    <w:rPr>
      <w:rFonts w:asciiTheme="majorHAnsi" w:eastAsiaTheme="majorEastAsia" w:hAnsiTheme="majorHAnsi" w:cstheme="majorBidi"/>
      <w:color w:val="9F248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35F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35F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35F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635F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635F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35F5"/>
    <w:pPr>
      <w:outlineLvl w:val="9"/>
    </w:pPr>
  </w:style>
  <w:style w:type="table" w:styleId="TableGrid">
    <w:name w:val="Table Grid"/>
    <w:basedOn w:val="TableNormal"/>
    <w:uiPriority w:val="39"/>
    <w:rsid w:val="00B6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85C1F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3">
    <w:name w:val="Table Grid3"/>
    <w:basedOn w:val="TableNormal"/>
    <w:next w:val="TableGrid"/>
    <w:uiPriority w:val="59"/>
    <w:rsid w:val="00A07FA5"/>
    <w:pPr>
      <w:widowControl w:val="0"/>
      <w:autoSpaceDE w:val="0"/>
      <w:autoSpaceDN w:val="0"/>
      <w:spacing w:after="0" w:line="240" w:lineRule="auto"/>
    </w:pPr>
    <w:rPr>
      <w:rFonts w:ascii="Avenir Next LT Pro" w:eastAsiaTheme="minorHAnsi" w:hAnsi="Avenir Next LT Pro"/>
      <w:sz w:val="22"/>
      <w:szCs w:val="22"/>
      <w:lang w:val="en-US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C6"/>
    <w:rPr>
      <w:color w:val="605E5C"/>
      <w:shd w:val="clear" w:color="auto" w:fill="E1DFDD"/>
    </w:rPr>
  </w:style>
  <w:style w:type="paragraph" w:customStyle="1" w:styleId="Default">
    <w:name w:val="Default"/>
    <w:rsid w:val="002208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22081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2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5NoSpaceSecondaryBullet">
    <w:name w:val="5_NoSpaceSecondaryBullet"/>
    <w:basedOn w:val="ListParagraph"/>
    <w:link w:val="5NoSpaceSecondaryBulletChar"/>
    <w:qFormat/>
    <w:rsid w:val="0022081C"/>
    <w:pPr>
      <w:numPr>
        <w:numId w:val="1"/>
      </w:numPr>
      <w:spacing w:after="0"/>
      <w:ind w:left="1497" w:hanging="357"/>
    </w:pPr>
    <w:rPr>
      <w:rFonts w:ascii="Cera Pro" w:eastAsiaTheme="minorHAnsi" w:hAnsi="Cera Pro"/>
      <w:szCs w:val="22"/>
    </w:rPr>
  </w:style>
  <w:style w:type="character" w:customStyle="1" w:styleId="5NoSpaceSecondaryBulletChar">
    <w:name w:val="5_NoSpaceSecondaryBullet Char"/>
    <w:basedOn w:val="DefaultParagraphFont"/>
    <w:link w:val="5NoSpaceSecondaryBullet"/>
    <w:rsid w:val="0022081C"/>
    <w:rPr>
      <w:rFonts w:ascii="Cera Pro" w:eastAsiaTheme="minorHAnsi" w:hAnsi="Cera Pro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A93A3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63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76E"/>
    <w:rPr>
      <w:rFonts w:ascii="Avenir Next LT Pro" w:hAnsi="Avenir Next LT Pr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F0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B4E"/>
    <w:rPr>
      <w:rFonts w:ascii="Avenir Next LT Pro" w:hAnsi="Avenir Next LT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F248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631E70E714040B96593577CA2C48A" ma:contentTypeVersion="10" ma:contentTypeDescription="Create a new document." ma:contentTypeScope="" ma:versionID="8bb54ea46c9330a03888d1072be7dc40">
  <xsd:schema xmlns:xsd="http://www.w3.org/2001/XMLSchema" xmlns:xs="http://www.w3.org/2001/XMLSchema" xmlns:p="http://schemas.microsoft.com/office/2006/metadata/properties" xmlns:ns2="129d6622-9759-4be9-87e1-f82a146f5457" xmlns:ns3="08dedd76-6ecb-4947-b40e-223924d32621" targetNamespace="http://schemas.microsoft.com/office/2006/metadata/properties" ma:root="true" ma:fieldsID="fda2ae58a9bafd44d85ee292297fadd1" ns2:_="" ns3:_="">
    <xsd:import namespace="129d6622-9759-4be9-87e1-f82a146f5457"/>
    <xsd:import namespace="08dedd76-6ecb-4947-b40e-223924d3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6622-9759-4be9-87e1-f82a146f5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dd76-6ecb-4947-b40e-223924d3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39E7E-04D0-4316-90B0-91A7133A3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7EBFD-6D32-4562-8592-825941729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6622-9759-4be9-87e1-f82a146f5457"/>
    <ds:schemaRef ds:uri="08dedd76-6ecb-4947-b40e-223924d3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CB22A-7E6F-4651-8A13-9E05092D78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8dedd76-6ecb-4947-b40e-223924d32621"/>
    <ds:schemaRef ds:uri="129d6622-9759-4be9-87e1-f82a146f545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E1F80B-60F8-46D5-B648-CF5113E7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Condon</dc:creator>
  <cp:keywords/>
  <dc:description/>
  <cp:lastModifiedBy>Helen Georgiou</cp:lastModifiedBy>
  <cp:revision>9</cp:revision>
  <dcterms:created xsi:type="dcterms:W3CDTF">2025-04-10T15:08:00Z</dcterms:created>
  <dcterms:modified xsi:type="dcterms:W3CDTF">2025-04-17T11:18:00Z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0x0101000FA631E70E714040B96593577CA2C48A</vt:lpwstr>
  </property>
  <property fmtid="{D5CDD505-2E9C-101B-9397-08002B2CF9AE}" pid="3" name="ClassificationContentMarkingFooterShapeIds">
    <vt:lpwstr>3bb9d66f,26afb5b7,45419cf8,789e83f6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 - Sensitive </vt:lpwstr>
  </property>
  <property fmtid="{D5CDD505-2E9C-101B-9397-08002B2CF9AE}" pid="6" name="MSIP_Label_08966146-37b6-4417-9833-f774e6068e9f_Enabled">
    <vt:lpwstr>true</vt:lpwstr>
  </property>
  <property fmtid="{D5CDD505-2E9C-101B-9397-08002B2CF9AE}" pid="7" name="MSIP_Label_08966146-37b6-4417-9833-f774e6068e9f_SetDate">
    <vt:lpwstr>2024-11-18T09:13:35Z</vt:lpwstr>
  </property>
  <property fmtid="{D5CDD505-2E9C-101B-9397-08002B2CF9AE}" pid="8" name="MSIP_Label_08966146-37b6-4417-9833-f774e6068e9f_Method">
    <vt:lpwstr>Privileged</vt:lpwstr>
  </property>
  <property fmtid="{D5CDD505-2E9C-101B-9397-08002B2CF9AE}" pid="9" name="MSIP_Label_08966146-37b6-4417-9833-f774e6068e9f_Name">
    <vt:lpwstr>BCC - OFFICIAL - Sensitive</vt:lpwstr>
  </property>
  <property fmtid="{D5CDD505-2E9C-101B-9397-08002B2CF9AE}" pid="10" name="MSIP_Label_08966146-37b6-4417-9833-f774e6068e9f_SiteId">
    <vt:lpwstr>699ace67-d2e4-4bcd-b303-d2bbe2b9bbf1</vt:lpwstr>
  </property>
  <property fmtid="{D5CDD505-2E9C-101B-9397-08002B2CF9AE}" pid="11" name="MSIP_Label_08966146-37b6-4417-9833-f774e6068e9f_ActionId">
    <vt:lpwstr>19e02177-f185-4e76-a76e-c935ecc3a55b</vt:lpwstr>
  </property>
  <property fmtid="{D5CDD505-2E9C-101B-9397-08002B2CF9AE}" pid="12" name="MSIP_Label_08966146-37b6-4417-9833-f774e6068e9f_ContentBits">
    <vt:lpwstr>2</vt:lpwstr>
  </property>
</Properties>
</file>